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6" w:rsidRPr="00452B16" w:rsidRDefault="00A922E3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B16" w:rsidRPr="00452B16" w:rsidRDefault="00452B1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452B16" w:rsidRPr="00452B16" w:rsidRDefault="005639E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52B16" w:rsidRPr="00452B16" w:rsidRDefault="00452B1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452B16" w:rsidRPr="00452B16" w:rsidRDefault="00452B1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>ВОРОНЕЖСКОЙ ОБЛАСТИ</w:t>
      </w:r>
    </w:p>
    <w:p w:rsidR="00452B16" w:rsidRPr="00452B16" w:rsidRDefault="00452B16" w:rsidP="00452B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>РЕШЕНИЕ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Style w:val="s3"/>
          <w:rFonts w:ascii="Times New Roman" w:hAnsi="Times New Roman"/>
          <w:sz w:val="28"/>
          <w:szCs w:val="28"/>
        </w:rPr>
      </w:pPr>
      <w:r w:rsidRPr="00452B16">
        <w:rPr>
          <w:rStyle w:val="s3"/>
          <w:rFonts w:ascii="Times New Roman" w:hAnsi="Times New Roman"/>
          <w:sz w:val="28"/>
          <w:szCs w:val="28"/>
        </w:rPr>
        <w:t>от «</w:t>
      </w:r>
      <w:r w:rsidR="00527BCF">
        <w:rPr>
          <w:rStyle w:val="s3"/>
          <w:rFonts w:ascii="Times New Roman" w:hAnsi="Times New Roman"/>
          <w:sz w:val="28"/>
          <w:szCs w:val="28"/>
        </w:rPr>
        <w:t>16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» </w:t>
      </w:r>
      <w:r w:rsidR="00527BCF">
        <w:rPr>
          <w:rStyle w:val="s3"/>
          <w:rFonts w:ascii="Times New Roman" w:hAnsi="Times New Roman"/>
          <w:sz w:val="28"/>
          <w:szCs w:val="28"/>
        </w:rPr>
        <w:t>мая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202</w:t>
      </w:r>
      <w:r w:rsidR="00B35E51">
        <w:rPr>
          <w:rStyle w:val="s3"/>
          <w:rFonts w:ascii="Times New Roman" w:hAnsi="Times New Roman"/>
          <w:sz w:val="28"/>
          <w:szCs w:val="28"/>
        </w:rPr>
        <w:t>5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г</w:t>
      </w:r>
      <w:r>
        <w:rPr>
          <w:rStyle w:val="s3"/>
          <w:rFonts w:ascii="Times New Roman" w:hAnsi="Times New Roman"/>
          <w:sz w:val="28"/>
          <w:szCs w:val="28"/>
        </w:rPr>
        <w:t>ода</w:t>
      </w:r>
      <w:r w:rsidRPr="00452B16">
        <w:rPr>
          <w:rStyle w:val="s3"/>
          <w:rFonts w:ascii="Times New Roman" w:hAnsi="Times New Roman"/>
          <w:sz w:val="28"/>
          <w:szCs w:val="28"/>
        </w:rPr>
        <w:t xml:space="preserve"> № </w:t>
      </w:r>
      <w:r w:rsidR="00527BCF">
        <w:rPr>
          <w:rStyle w:val="s3"/>
          <w:rFonts w:ascii="Times New Roman" w:hAnsi="Times New Roman"/>
          <w:sz w:val="28"/>
          <w:szCs w:val="28"/>
        </w:rPr>
        <w:t>311</w:t>
      </w:r>
    </w:p>
    <w:p w:rsidR="00452B16" w:rsidRPr="00452B16" w:rsidRDefault="00452B16" w:rsidP="00452B16">
      <w:pPr>
        <w:pStyle w:val="p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с. </w:t>
      </w:r>
      <w:r w:rsidR="005639E6">
        <w:rPr>
          <w:rFonts w:ascii="Times New Roman" w:hAnsi="Times New Roman"/>
          <w:sz w:val="28"/>
          <w:szCs w:val="28"/>
        </w:rPr>
        <w:t>Луговое</w:t>
      </w:r>
    </w:p>
    <w:p w:rsidR="00452B16" w:rsidRPr="00452B16" w:rsidRDefault="00452B16" w:rsidP="00452B16">
      <w:pPr>
        <w:pStyle w:val="p5"/>
        <w:shd w:val="clear" w:color="auto" w:fill="FFFFFF"/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452B16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5639E6">
        <w:rPr>
          <w:rFonts w:ascii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641290">
        <w:rPr>
          <w:rFonts w:ascii="Times New Roman" w:hAnsi="Times New Roman" w:cs="Times New Roman"/>
          <w:sz w:val="28"/>
          <w:szCs w:val="28"/>
        </w:rPr>
        <w:t>16.10.</w:t>
      </w:r>
      <w:r w:rsidRPr="00452B16">
        <w:rPr>
          <w:rFonts w:ascii="Times New Roman" w:hAnsi="Times New Roman" w:cs="Times New Roman"/>
          <w:sz w:val="28"/>
          <w:szCs w:val="28"/>
        </w:rPr>
        <w:t xml:space="preserve">2019 № </w:t>
      </w:r>
      <w:r w:rsidR="00641290">
        <w:rPr>
          <w:rFonts w:ascii="Times New Roman" w:hAnsi="Times New Roman" w:cs="Times New Roman"/>
          <w:sz w:val="28"/>
          <w:szCs w:val="28"/>
        </w:rPr>
        <w:t>270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B35E51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406</w:t>
      </w:r>
      <w:r w:rsidR="00452B16" w:rsidRPr="00452B1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5639E6">
        <w:rPr>
          <w:rFonts w:ascii="Times New Roman" w:hAnsi="Times New Roman"/>
          <w:sz w:val="28"/>
          <w:szCs w:val="28"/>
        </w:rPr>
        <w:t>Луговского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614FD">
        <w:rPr>
          <w:rFonts w:ascii="Times New Roman" w:hAnsi="Times New Roman"/>
          <w:sz w:val="28"/>
          <w:szCs w:val="28"/>
        </w:rPr>
        <w:t xml:space="preserve"> </w:t>
      </w:r>
      <w:r w:rsidR="004A5843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452B16"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5639E6">
        <w:rPr>
          <w:rFonts w:ascii="Times New Roman" w:hAnsi="Times New Roman"/>
          <w:sz w:val="28"/>
          <w:szCs w:val="28"/>
        </w:rPr>
        <w:t>Луговского</w:t>
      </w:r>
      <w:r w:rsidR="00452B16"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 w:rsidR="00452B16">
        <w:rPr>
          <w:rFonts w:ascii="Times New Roman" w:hAnsi="Times New Roman"/>
          <w:sz w:val="28"/>
          <w:szCs w:val="28"/>
        </w:rPr>
        <w:t>р</w:t>
      </w:r>
      <w:r w:rsidR="00452B16" w:rsidRPr="00452B16">
        <w:rPr>
          <w:rFonts w:ascii="Times New Roman" w:hAnsi="Times New Roman"/>
          <w:sz w:val="28"/>
          <w:szCs w:val="28"/>
        </w:rPr>
        <w:t>ешил:</w:t>
      </w:r>
    </w:p>
    <w:p w:rsidR="00B35E51" w:rsidRDefault="00452B16" w:rsidP="00B35E5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="005639E6">
        <w:rPr>
          <w:rFonts w:ascii="Times New Roman" w:hAnsi="Times New Roman" w:cs="Times New Roman"/>
          <w:b w:val="0"/>
          <w:sz w:val="28"/>
          <w:szCs w:val="28"/>
        </w:rPr>
        <w:t>Луговского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A5843" w:rsidRPr="00B35E51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Воронежской области 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41290">
        <w:rPr>
          <w:rFonts w:ascii="Times New Roman" w:hAnsi="Times New Roman" w:cs="Times New Roman"/>
          <w:b w:val="0"/>
          <w:sz w:val="28"/>
          <w:szCs w:val="28"/>
        </w:rPr>
        <w:t>16.10.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641290">
        <w:rPr>
          <w:rFonts w:ascii="Times New Roman" w:hAnsi="Times New Roman" w:cs="Times New Roman"/>
          <w:b w:val="0"/>
          <w:sz w:val="28"/>
          <w:szCs w:val="28"/>
        </w:rPr>
        <w:t xml:space="preserve"> 270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ставок и сроков уплаты налога на имущество физических лиц»:</w:t>
      </w:r>
    </w:p>
    <w:p w:rsidR="00452B16" w:rsidRPr="00B35E51" w:rsidRDefault="00B35E51" w:rsidP="00E111B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B35E51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9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35E51">
        <w:rPr>
          <w:rFonts w:ascii="Times New Roman" w:hAnsi="Times New Roman" w:cs="Times New Roman"/>
          <w:b w:val="0"/>
          <w:sz w:val="28"/>
          <w:szCs w:val="28"/>
        </w:rPr>
        <w:t xml:space="preserve">. Приложение к решению «Ставки налога на имущество физических лиц» </w:t>
      </w:r>
      <w:r w:rsidR="00A123CC">
        <w:rPr>
          <w:rFonts w:ascii="Times New Roman" w:hAnsi="Times New Roman" w:cs="Times New Roman"/>
          <w:b w:val="0"/>
          <w:sz w:val="28"/>
          <w:szCs w:val="28"/>
        </w:rPr>
        <w:t>изложить согласно приложению к данному решению</w:t>
      </w:r>
      <w:r w:rsidR="00A26A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5843" w:rsidRPr="004A5843" w:rsidRDefault="00452B16" w:rsidP="00B35E5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5639E6">
        <w:rPr>
          <w:rFonts w:ascii="Times New Roman" w:hAnsi="Times New Roman"/>
          <w:sz w:val="28"/>
          <w:szCs w:val="28"/>
        </w:rPr>
        <w:t>Луговского</w:t>
      </w:r>
      <w:r w:rsidR="004A5843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5639E6">
        <w:rPr>
          <w:rFonts w:ascii="Times New Roman" w:hAnsi="Times New Roman"/>
          <w:sz w:val="28"/>
          <w:szCs w:val="28"/>
        </w:rPr>
        <w:t>Луговского</w:t>
      </w:r>
      <w:r w:rsidR="00445A85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2F3201">
      <w:pPr>
        <w:spacing w:after="240"/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3. Контроль за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2F3201" w:rsidRDefault="002F3201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Глава </w:t>
      </w:r>
      <w:r w:rsidR="005639E6">
        <w:rPr>
          <w:rFonts w:ascii="Times New Roman" w:hAnsi="Times New Roman"/>
          <w:sz w:val="28"/>
          <w:szCs w:val="28"/>
        </w:rPr>
        <w:t>Луговского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5843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2D696D" w:rsidRDefault="004A5843" w:rsidP="004A584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</w:t>
      </w:r>
      <w:r w:rsidR="005639E6">
        <w:rPr>
          <w:rFonts w:ascii="Times New Roman" w:hAnsi="Times New Roman"/>
          <w:sz w:val="28"/>
          <w:szCs w:val="28"/>
        </w:rPr>
        <w:t>В.М.Ващенко</w:t>
      </w:r>
    </w:p>
    <w:p w:rsidR="002D696D" w:rsidRDefault="002D696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2D696D" w:rsidRPr="00A123CC" w:rsidRDefault="00431797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Луговского</w:t>
      </w:r>
      <w:r w:rsidR="002D696D" w:rsidRPr="00A123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696D" w:rsidRPr="00A123CC" w:rsidRDefault="002D696D" w:rsidP="002D696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 xml:space="preserve">от </w:t>
      </w:r>
      <w:r w:rsidR="00527BCF">
        <w:rPr>
          <w:rFonts w:ascii="Times New Roman" w:hAnsi="Times New Roman"/>
          <w:sz w:val="28"/>
          <w:szCs w:val="28"/>
        </w:rPr>
        <w:t xml:space="preserve"> 16.05.</w:t>
      </w:r>
      <w:r w:rsidR="00A123CC" w:rsidRPr="00A123CC">
        <w:rPr>
          <w:rFonts w:ascii="Times New Roman" w:hAnsi="Times New Roman"/>
          <w:sz w:val="28"/>
          <w:szCs w:val="28"/>
        </w:rPr>
        <w:t>2025</w:t>
      </w:r>
      <w:r w:rsidRPr="00A123CC">
        <w:rPr>
          <w:rFonts w:ascii="Times New Roman" w:hAnsi="Times New Roman"/>
          <w:sz w:val="28"/>
          <w:szCs w:val="28"/>
        </w:rPr>
        <w:t xml:space="preserve"> № </w:t>
      </w:r>
      <w:r w:rsidR="00527BCF">
        <w:rPr>
          <w:rFonts w:ascii="Times New Roman" w:hAnsi="Times New Roman"/>
          <w:sz w:val="28"/>
          <w:szCs w:val="28"/>
        </w:rPr>
        <w:t>311</w:t>
      </w:r>
    </w:p>
    <w:p w:rsidR="002D696D" w:rsidRPr="00A123CC" w:rsidRDefault="002D696D" w:rsidP="002D696D">
      <w:pPr>
        <w:ind w:firstLine="709"/>
        <w:rPr>
          <w:rFonts w:ascii="Times New Roman" w:hAnsi="Times New Roman"/>
          <w:sz w:val="28"/>
          <w:szCs w:val="28"/>
        </w:rPr>
      </w:pPr>
    </w:p>
    <w:p w:rsidR="002D696D" w:rsidRPr="00A123CC" w:rsidRDefault="002D696D" w:rsidP="002D696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23CC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</w:p>
    <w:p w:rsidR="002D696D" w:rsidRDefault="002D696D" w:rsidP="002D696D">
      <w:pPr>
        <w:ind w:firstLine="709"/>
        <w:rPr>
          <w:rFonts w:cs="Arial"/>
        </w:rPr>
      </w:pPr>
    </w:p>
    <w:tbl>
      <w:tblPr>
        <w:tblStyle w:val="a7"/>
        <w:tblW w:w="0" w:type="auto"/>
        <w:tblLook w:val="04A0"/>
      </w:tblPr>
      <w:tblGrid>
        <w:gridCol w:w="1242"/>
        <w:gridCol w:w="6521"/>
        <w:gridCol w:w="2091"/>
      </w:tblGrid>
      <w:tr w:rsidR="00A123CC" w:rsidTr="00EB2F67">
        <w:tc>
          <w:tcPr>
            <w:tcW w:w="1242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A123CC" w:rsidRPr="00A123CC" w:rsidRDefault="00A123CC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Наименование объекта налогообложения</w:t>
            </w:r>
          </w:p>
        </w:tc>
        <w:tc>
          <w:tcPr>
            <w:tcW w:w="2091" w:type="dxa"/>
          </w:tcPr>
          <w:p w:rsidR="00A123CC" w:rsidRPr="00A123CC" w:rsidRDefault="00A123CC" w:rsidP="00EB2F67">
            <w:pPr>
              <w:widowControl w:val="0"/>
              <w:ind w:firstLine="0"/>
              <w:jc w:val="right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Ставка налога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1.1. Ж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илой дом, части жилых домов, квартира, часть квартиры, комната.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1.2. Объект незавершенного строительства в случае, если проектируемым назначением такого объекта является жилой дом.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1.3. Единый недвижимый комплекс, в состав которых входит хотя бы один жилой дом.</w:t>
            </w:r>
          </w:p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1.4. Г</w:t>
            </w:r>
            <w:r w:rsidRPr="00A123CC">
              <w:rPr>
                <w:rFonts w:ascii="Times New Roman" w:eastAsia="Calibri" w:hAnsi="Times New Roman"/>
                <w:sz w:val="28"/>
                <w:szCs w:val="28"/>
              </w:rPr>
              <w:t>араж и машино-место, в том числе расположенных в объектах налогообложения, указанных в подпункте 2 части 2 статьи 406 Налогового кодекса РФ.</w:t>
            </w:r>
          </w:p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1.5. </w:t>
            </w:r>
            <w:r w:rsidRPr="00A123CC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  <w:r w:rsidRPr="00A123CC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0,1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включенные в перечень, определяемый в соответствии с пунктом 7 статьи 378.2 Налогового кодекса РФ.</w:t>
            </w:r>
          </w:p>
          <w:p w:rsidR="00EB2F67" w:rsidRPr="00A123CC" w:rsidRDefault="00EB2F67" w:rsidP="00EB2F67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Объекты недвижимого имущества, предусмотренные абзацем вторым пункта 10 статьи 378.2 Налогового кодекса РФ.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2,0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EB2F67" w:rsidRPr="00A123CC" w:rsidRDefault="00EB2F67" w:rsidP="00C5137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123C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91" w:type="dxa"/>
          </w:tcPr>
          <w:p w:rsidR="00EB2F67" w:rsidRPr="00A123CC" w:rsidRDefault="00EB2F67" w:rsidP="00EB2F6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B2F67" w:rsidTr="00EB2F67">
        <w:tc>
          <w:tcPr>
            <w:tcW w:w="1242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521" w:type="dxa"/>
            <w:vAlign w:val="center"/>
          </w:tcPr>
          <w:p w:rsidR="00EB2F67" w:rsidRPr="00A123CC" w:rsidRDefault="00EB2F67" w:rsidP="00C51376">
            <w:pPr>
              <w:widowControl w:val="0"/>
              <w:ind w:firstLine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Прочие объекты налогообложения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EB2F67" w:rsidRPr="00A123CC" w:rsidRDefault="00EB2F67" w:rsidP="00EB2F67">
            <w:pPr>
              <w:widowControl w:val="0"/>
              <w:ind w:firstLine="0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123CC">
              <w:rPr>
                <w:rFonts w:ascii="Times New Roman" w:hAnsi="Times New Roman"/>
                <w:spacing w:val="1"/>
                <w:sz w:val="28"/>
                <w:szCs w:val="28"/>
              </w:rPr>
              <w:t>0,5</w:t>
            </w:r>
          </w:p>
        </w:tc>
      </w:tr>
    </w:tbl>
    <w:p w:rsidR="00452B16" w:rsidRPr="00452B16" w:rsidRDefault="00452B16" w:rsidP="00EB2F67">
      <w:pPr>
        <w:ind w:firstLine="0"/>
        <w:rPr>
          <w:rFonts w:ascii="Times New Roman" w:hAnsi="Times New Roman"/>
          <w:sz w:val="28"/>
          <w:szCs w:val="28"/>
        </w:rPr>
      </w:pPr>
    </w:p>
    <w:sectPr w:rsidR="00452B16" w:rsidRPr="00452B16" w:rsidSect="00A922E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1B0" w:rsidRDefault="00CB31B0" w:rsidP="00452B16">
      <w:r>
        <w:separator/>
      </w:r>
    </w:p>
  </w:endnote>
  <w:endnote w:type="continuationSeparator" w:id="1">
    <w:p w:rsidR="00CB31B0" w:rsidRDefault="00CB31B0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1B0" w:rsidRDefault="00CB31B0" w:rsidP="00452B16">
      <w:r>
        <w:separator/>
      </w:r>
    </w:p>
  </w:footnote>
  <w:footnote w:type="continuationSeparator" w:id="1">
    <w:p w:rsidR="00CB31B0" w:rsidRDefault="00CB31B0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C77"/>
    <w:rsid w:val="00001A16"/>
    <w:rsid w:val="0012228B"/>
    <w:rsid w:val="001A3883"/>
    <w:rsid w:val="002614FD"/>
    <w:rsid w:val="002D696D"/>
    <w:rsid w:val="002F3201"/>
    <w:rsid w:val="00321296"/>
    <w:rsid w:val="00382C75"/>
    <w:rsid w:val="003D18DD"/>
    <w:rsid w:val="003E371A"/>
    <w:rsid w:val="003F100C"/>
    <w:rsid w:val="00431797"/>
    <w:rsid w:val="00445A85"/>
    <w:rsid w:val="00452B16"/>
    <w:rsid w:val="004A5843"/>
    <w:rsid w:val="004E7B39"/>
    <w:rsid w:val="00527BCF"/>
    <w:rsid w:val="005639E6"/>
    <w:rsid w:val="005B4477"/>
    <w:rsid w:val="005F3C77"/>
    <w:rsid w:val="005F3D2D"/>
    <w:rsid w:val="00641290"/>
    <w:rsid w:val="0077089E"/>
    <w:rsid w:val="00790C10"/>
    <w:rsid w:val="00791698"/>
    <w:rsid w:val="00822736"/>
    <w:rsid w:val="00954B9E"/>
    <w:rsid w:val="009C5309"/>
    <w:rsid w:val="009E70B5"/>
    <w:rsid w:val="00A123CC"/>
    <w:rsid w:val="00A17C0D"/>
    <w:rsid w:val="00A26AF7"/>
    <w:rsid w:val="00A922E3"/>
    <w:rsid w:val="00B35E51"/>
    <w:rsid w:val="00C06017"/>
    <w:rsid w:val="00C347FE"/>
    <w:rsid w:val="00CB31B0"/>
    <w:rsid w:val="00D13388"/>
    <w:rsid w:val="00D645AE"/>
    <w:rsid w:val="00D966AC"/>
    <w:rsid w:val="00E111B8"/>
    <w:rsid w:val="00E74E21"/>
    <w:rsid w:val="00EA64EE"/>
    <w:rsid w:val="00EB2F67"/>
    <w:rsid w:val="00EC78C9"/>
    <w:rsid w:val="00FD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22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2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3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20</cp:revision>
  <cp:lastPrinted>2025-05-07T08:34:00Z</cp:lastPrinted>
  <dcterms:created xsi:type="dcterms:W3CDTF">2024-02-16T08:23:00Z</dcterms:created>
  <dcterms:modified xsi:type="dcterms:W3CDTF">2025-05-20T11:15:00Z</dcterms:modified>
</cp:coreProperties>
</file>