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4F6" w:rsidRDefault="0093534C" w:rsidP="004444F6">
      <w:pPr>
        <w:pStyle w:val="a3"/>
        <w:jc w:val="center"/>
        <w:rPr>
          <w:b/>
          <w:szCs w:val="28"/>
        </w:rPr>
      </w:pPr>
      <w:r>
        <w:rPr>
          <w:b/>
          <w:szCs w:val="28"/>
        </w:rPr>
        <w:t xml:space="preserve"> </w:t>
      </w:r>
      <w:r w:rsidR="004444F6" w:rsidRPr="004444F6">
        <w:rPr>
          <w:b/>
          <w:noProof/>
          <w:szCs w:val="28"/>
        </w:rPr>
        <w:drawing>
          <wp:inline distT="0" distB="0" distL="0" distR="0">
            <wp:extent cx="775335" cy="828675"/>
            <wp:effectExtent l="19050" t="0" r="5715" b="0"/>
            <wp:docPr id="1" name="Рисунок 2" descr="Лугов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уговоеСП_ПП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335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44F6" w:rsidRDefault="004444F6" w:rsidP="004444F6">
      <w:pPr>
        <w:pStyle w:val="a3"/>
        <w:jc w:val="center"/>
        <w:rPr>
          <w:b/>
          <w:szCs w:val="28"/>
        </w:rPr>
      </w:pPr>
      <w:r w:rsidRPr="004444F6">
        <w:rPr>
          <w:b/>
          <w:szCs w:val="28"/>
        </w:rPr>
        <w:t xml:space="preserve">СОВЕТ НАРОДНЫХ ДЕПУТАТОВ </w:t>
      </w:r>
    </w:p>
    <w:p w:rsidR="004444F6" w:rsidRPr="004444F6" w:rsidRDefault="004444F6" w:rsidP="004444F6">
      <w:pPr>
        <w:pStyle w:val="a3"/>
        <w:jc w:val="center"/>
        <w:rPr>
          <w:b/>
          <w:szCs w:val="28"/>
        </w:rPr>
      </w:pPr>
      <w:r>
        <w:rPr>
          <w:b/>
          <w:szCs w:val="28"/>
        </w:rPr>
        <w:t>ЛУГОВСКОГО СЕЛЬСКОГО ПОСЕЛЕНИЯ</w:t>
      </w:r>
    </w:p>
    <w:p w:rsidR="004444F6" w:rsidRPr="004444F6" w:rsidRDefault="004444F6" w:rsidP="004444F6">
      <w:pPr>
        <w:pStyle w:val="a3"/>
        <w:jc w:val="center"/>
        <w:rPr>
          <w:b/>
          <w:szCs w:val="28"/>
        </w:rPr>
      </w:pPr>
      <w:r w:rsidRPr="004444F6">
        <w:rPr>
          <w:b/>
          <w:szCs w:val="28"/>
        </w:rPr>
        <w:t xml:space="preserve">БОГУЧАРСКОГО МУНИЦИПАЛЬНОГО РАЙОНА </w:t>
      </w:r>
    </w:p>
    <w:p w:rsidR="004444F6" w:rsidRPr="004444F6" w:rsidRDefault="004444F6" w:rsidP="004444F6">
      <w:pPr>
        <w:pStyle w:val="a3"/>
        <w:jc w:val="center"/>
        <w:rPr>
          <w:b/>
          <w:szCs w:val="28"/>
        </w:rPr>
      </w:pPr>
      <w:r w:rsidRPr="004444F6">
        <w:rPr>
          <w:b/>
          <w:szCs w:val="28"/>
        </w:rPr>
        <w:t>ВОРОНЕЖСКОЙ ОБЛАСТИ</w:t>
      </w:r>
    </w:p>
    <w:p w:rsidR="004444F6" w:rsidRPr="004444F6" w:rsidRDefault="004444F6" w:rsidP="004444F6">
      <w:pPr>
        <w:pStyle w:val="a3"/>
        <w:pBdr>
          <w:bottom w:val="single" w:sz="12" w:space="1" w:color="auto"/>
        </w:pBdr>
        <w:jc w:val="center"/>
        <w:rPr>
          <w:b/>
          <w:szCs w:val="28"/>
        </w:rPr>
      </w:pPr>
      <w:r w:rsidRPr="004444F6">
        <w:rPr>
          <w:b/>
          <w:bCs/>
          <w:szCs w:val="28"/>
        </w:rPr>
        <w:t>РЕШЕНИЕ</w:t>
      </w:r>
    </w:p>
    <w:p w:rsidR="004444F6" w:rsidRPr="004444F6" w:rsidRDefault="004444F6" w:rsidP="004444F6">
      <w:pPr>
        <w:pStyle w:val="a3"/>
        <w:jc w:val="center"/>
        <w:rPr>
          <w:szCs w:val="28"/>
          <w:u w:val="single"/>
        </w:rPr>
      </w:pPr>
    </w:p>
    <w:p w:rsidR="004444F6" w:rsidRPr="004444F6" w:rsidRDefault="004444F6" w:rsidP="004444F6">
      <w:pPr>
        <w:pStyle w:val="a3"/>
        <w:rPr>
          <w:szCs w:val="28"/>
        </w:rPr>
      </w:pPr>
      <w:r w:rsidRPr="004444F6">
        <w:rPr>
          <w:szCs w:val="28"/>
        </w:rPr>
        <w:t>от «</w:t>
      </w:r>
      <w:r>
        <w:rPr>
          <w:szCs w:val="28"/>
        </w:rPr>
        <w:t>24</w:t>
      </w:r>
      <w:r w:rsidRPr="004444F6">
        <w:rPr>
          <w:szCs w:val="28"/>
        </w:rPr>
        <w:t>»  декабря 202</w:t>
      </w:r>
      <w:r>
        <w:rPr>
          <w:szCs w:val="28"/>
        </w:rPr>
        <w:t>4</w:t>
      </w:r>
      <w:r w:rsidRPr="004444F6">
        <w:rPr>
          <w:szCs w:val="28"/>
        </w:rPr>
        <w:t xml:space="preserve"> г</w:t>
      </w:r>
      <w:r>
        <w:rPr>
          <w:szCs w:val="28"/>
        </w:rPr>
        <w:t>. № 278</w:t>
      </w:r>
      <w:r w:rsidRPr="004444F6">
        <w:rPr>
          <w:szCs w:val="28"/>
        </w:rPr>
        <w:t xml:space="preserve"> </w:t>
      </w:r>
    </w:p>
    <w:p w:rsidR="004444F6" w:rsidRPr="004444F6" w:rsidRDefault="004444F6" w:rsidP="004444F6">
      <w:pPr>
        <w:pStyle w:val="a3"/>
        <w:rPr>
          <w:szCs w:val="28"/>
        </w:rPr>
      </w:pPr>
      <w:r w:rsidRPr="004444F6">
        <w:rPr>
          <w:szCs w:val="28"/>
        </w:rPr>
        <w:t xml:space="preserve">                    </w:t>
      </w:r>
      <w:r>
        <w:rPr>
          <w:szCs w:val="28"/>
        </w:rPr>
        <w:t>с</w:t>
      </w:r>
      <w:r w:rsidRPr="004444F6">
        <w:rPr>
          <w:szCs w:val="28"/>
        </w:rPr>
        <w:t xml:space="preserve">. </w:t>
      </w:r>
      <w:r>
        <w:rPr>
          <w:szCs w:val="28"/>
        </w:rPr>
        <w:t>Луговое</w:t>
      </w:r>
    </w:p>
    <w:p w:rsidR="004444F6" w:rsidRPr="004444F6" w:rsidRDefault="004444F6" w:rsidP="004444F6">
      <w:pPr>
        <w:pStyle w:val="a3"/>
        <w:jc w:val="center"/>
        <w:rPr>
          <w:szCs w:val="28"/>
        </w:rPr>
      </w:pPr>
    </w:p>
    <w:p w:rsidR="004444F6" w:rsidRPr="00B37A4F" w:rsidRDefault="004444F6" w:rsidP="004444F6">
      <w:pPr>
        <w:pStyle w:val="a3"/>
        <w:jc w:val="left"/>
        <w:rPr>
          <w:b/>
          <w:bCs/>
          <w:szCs w:val="28"/>
        </w:rPr>
      </w:pPr>
      <w:r w:rsidRPr="00B37A4F">
        <w:rPr>
          <w:b/>
          <w:bCs/>
          <w:szCs w:val="28"/>
        </w:rPr>
        <w:t xml:space="preserve">О  прогнозном плане приватизации </w:t>
      </w:r>
    </w:p>
    <w:p w:rsidR="004444F6" w:rsidRPr="00B37A4F" w:rsidRDefault="004444F6" w:rsidP="004444F6">
      <w:pPr>
        <w:pStyle w:val="a3"/>
        <w:jc w:val="left"/>
        <w:rPr>
          <w:b/>
          <w:bCs/>
          <w:szCs w:val="28"/>
        </w:rPr>
      </w:pPr>
      <w:r w:rsidRPr="00B37A4F">
        <w:rPr>
          <w:b/>
          <w:bCs/>
          <w:szCs w:val="28"/>
        </w:rPr>
        <w:t xml:space="preserve">муниципального имущества </w:t>
      </w:r>
    </w:p>
    <w:p w:rsidR="004444F6" w:rsidRPr="00B37A4F" w:rsidRDefault="004444F6" w:rsidP="004444F6">
      <w:pPr>
        <w:pStyle w:val="a3"/>
        <w:jc w:val="left"/>
        <w:rPr>
          <w:b/>
          <w:bCs/>
          <w:szCs w:val="28"/>
        </w:rPr>
      </w:pPr>
      <w:r w:rsidRPr="00B37A4F">
        <w:rPr>
          <w:b/>
          <w:bCs/>
          <w:szCs w:val="28"/>
        </w:rPr>
        <w:t xml:space="preserve">Луговского сельского поселения Богучарского </w:t>
      </w:r>
    </w:p>
    <w:p w:rsidR="004444F6" w:rsidRDefault="004444F6" w:rsidP="004444F6">
      <w:pPr>
        <w:pStyle w:val="a3"/>
        <w:jc w:val="left"/>
        <w:rPr>
          <w:b/>
          <w:bCs/>
          <w:szCs w:val="28"/>
        </w:rPr>
      </w:pPr>
      <w:r w:rsidRPr="00B37A4F">
        <w:rPr>
          <w:b/>
          <w:bCs/>
          <w:szCs w:val="28"/>
        </w:rPr>
        <w:t>муниципального района Воронежской области на 2025 год</w:t>
      </w:r>
    </w:p>
    <w:p w:rsidR="00E127D3" w:rsidRPr="004444F6" w:rsidRDefault="00E127D3" w:rsidP="004444F6">
      <w:pPr>
        <w:pStyle w:val="a3"/>
        <w:jc w:val="left"/>
        <w:rPr>
          <w:bCs/>
          <w:szCs w:val="28"/>
        </w:rPr>
      </w:pPr>
    </w:p>
    <w:p w:rsidR="004444F6" w:rsidRPr="004444F6" w:rsidRDefault="004444F6" w:rsidP="004444F6">
      <w:pPr>
        <w:pStyle w:val="a3"/>
        <w:ind w:firstLine="708"/>
        <w:rPr>
          <w:szCs w:val="28"/>
        </w:rPr>
      </w:pPr>
      <w:r w:rsidRPr="004444F6">
        <w:rPr>
          <w:bCs/>
          <w:szCs w:val="28"/>
        </w:rPr>
        <w:t xml:space="preserve">В соответствии с Федеральным законом </w:t>
      </w:r>
      <w:r w:rsidRPr="004444F6">
        <w:rPr>
          <w:szCs w:val="28"/>
        </w:rPr>
        <w:t xml:space="preserve">от 21.12.2001 № 178-ФЗ «О приватизации государственного и муниципального имущества», </w:t>
      </w:r>
      <w:r w:rsidR="00D2492C" w:rsidRPr="00373ED3">
        <w:rPr>
          <w:szCs w:val="28"/>
        </w:rPr>
        <w:t>Федеральным законом от 06.10.2003 № 131-ФЗ «Об общих принципах организации местного самоуправления в Российской Федерации</w:t>
      </w:r>
      <w:r w:rsidR="00D2492C">
        <w:rPr>
          <w:szCs w:val="28"/>
        </w:rPr>
        <w:t xml:space="preserve">, </w:t>
      </w:r>
      <w:r w:rsidRPr="004444F6">
        <w:rPr>
          <w:noProof/>
          <w:szCs w:val="28"/>
        </w:rPr>
        <w:t>Совет народных депутатов</w:t>
      </w:r>
      <w:r w:rsidR="00BF39B3">
        <w:rPr>
          <w:noProof/>
          <w:szCs w:val="28"/>
        </w:rPr>
        <w:t xml:space="preserve"> Луговского сельского поселения </w:t>
      </w:r>
      <w:r w:rsidRPr="004444F6">
        <w:rPr>
          <w:noProof/>
          <w:szCs w:val="28"/>
        </w:rPr>
        <w:t>Богучарского муниципального района</w:t>
      </w:r>
      <w:r w:rsidR="00D2492C">
        <w:rPr>
          <w:noProof/>
          <w:szCs w:val="28"/>
        </w:rPr>
        <w:t xml:space="preserve"> Воронежской области </w:t>
      </w:r>
      <w:r w:rsidRPr="004444F6">
        <w:rPr>
          <w:noProof/>
          <w:szCs w:val="28"/>
        </w:rPr>
        <w:t xml:space="preserve"> р е ш и л</w:t>
      </w:r>
      <w:r w:rsidRPr="004444F6">
        <w:rPr>
          <w:szCs w:val="28"/>
        </w:rPr>
        <w:t>:</w:t>
      </w:r>
    </w:p>
    <w:p w:rsidR="004444F6" w:rsidRPr="004444F6" w:rsidRDefault="004444F6" w:rsidP="004444F6">
      <w:pPr>
        <w:pStyle w:val="a3"/>
        <w:ind w:firstLine="708"/>
        <w:rPr>
          <w:bCs/>
          <w:szCs w:val="28"/>
        </w:rPr>
      </w:pPr>
      <w:r w:rsidRPr="004444F6">
        <w:rPr>
          <w:bCs/>
          <w:szCs w:val="28"/>
        </w:rPr>
        <w:t xml:space="preserve">1. Утвердить прогнозный план приватизации муниципального имущества </w:t>
      </w:r>
      <w:r>
        <w:rPr>
          <w:bCs/>
          <w:szCs w:val="28"/>
        </w:rPr>
        <w:t xml:space="preserve">Луговского сельского поселения </w:t>
      </w:r>
      <w:r w:rsidRPr="004444F6">
        <w:rPr>
          <w:szCs w:val="28"/>
        </w:rPr>
        <w:t>Богучарского муниципального района Воронежской области на 202</w:t>
      </w:r>
      <w:r>
        <w:rPr>
          <w:szCs w:val="28"/>
        </w:rPr>
        <w:t>5</w:t>
      </w:r>
      <w:r w:rsidRPr="004444F6">
        <w:rPr>
          <w:szCs w:val="28"/>
        </w:rPr>
        <w:t xml:space="preserve"> год согласно приложению.</w:t>
      </w:r>
    </w:p>
    <w:p w:rsidR="004444F6" w:rsidRPr="004444F6" w:rsidRDefault="004444F6" w:rsidP="004444F6">
      <w:pPr>
        <w:pStyle w:val="a3"/>
        <w:rPr>
          <w:szCs w:val="28"/>
        </w:rPr>
      </w:pPr>
      <w:r w:rsidRPr="004444F6">
        <w:rPr>
          <w:bCs/>
          <w:szCs w:val="28"/>
        </w:rPr>
        <w:tab/>
        <w:t>2. Финансирование реализации прогнозного плана приватизации муниципального имущества</w:t>
      </w:r>
      <w:r>
        <w:rPr>
          <w:bCs/>
          <w:szCs w:val="28"/>
        </w:rPr>
        <w:t xml:space="preserve"> Луговского сельского поселения</w:t>
      </w:r>
      <w:r w:rsidRPr="004444F6">
        <w:rPr>
          <w:bCs/>
          <w:szCs w:val="28"/>
        </w:rPr>
        <w:t xml:space="preserve"> </w:t>
      </w:r>
      <w:r w:rsidRPr="004444F6">
        <w:rPr>
          <w:szCs w:val="28"/>
        </w:rPr>
        <w:t>Богучарского муниципального района Воронежской области на 202</w:t>
      </w:r>
      <w:r>
        <w:rPr>
          <w:szCs w:val="28"/>
        </w:rPr>
        <w:t>5</w:t>
      </w:r>
      <w:r w:rsidRPr="004444F6">
        <w:rPr>
          <w:szCs w:val="28"/>
        </w:rPr>
        <w:t xml:space="preserve"> год осуществлять за счет средств местного бюджета.</w:t>
      </w:r>
    </w:p>
    <w:p w:rsidR="004444F6" w:rsidRPr="004444F6" w:rsidRDefault="004444F6" w:rsidP="004444F6">
      <w:pPr>
        <w:pStyle w:val="a3"/>
        <w:rPr>
          <w:szCs w:val="28"/>
        </w:rPr>
      </w:pPr>
      <w:r w:rsidRPr="004444F6">
        <w:rPr>
          <w:szCs w:val="28"/>
        </w:rPr>
        <w:tab/>
      </w:r>
      <w:r w:rsidRPr="00D2492C">
        <w:rPr>
          <w:szCs w:val="28"/>
        </w:rPr>
        <w:t xml:space="preserve">3. </w:t>
      </w:r>
      <w:r w:rsidR="00D2492C" w:rsidRPr="00D2492C">
        <w:rPr>
          <w:szCs w:val="28"/>
        </w:rPr>
        <w:t>Ведущему специалисту адми</w:t>
      </w:r>
      <w:r w:rsidRPr="00D2492C">
        <w:rPr>
          <w:szCs w:val="28"/>
        </w:rPr>
        <w:t>нистрации</w:t>
      </w:r>
      <w:r w:rsidR="00D2492C" w:rsidRPr="00D2492C">
        <w:rPr>
          <w:szCs w:val="28"/>
        </w:rPr>
        <w:t xml:space="preserve"> Луговского сельского поселения</w:t>
      </w:r>
      <w:r w:rsidRPr="00D2492C">
        <w:rPr>
          <w:szCs w:val="28"/>
        </w:rPr>
        <w:t xml:space="preserve"> Богу</w:t>
      </w:r>
      <w:r w:rsidR="00D2492C" w:rsidRPr="00D2492C">
        <w:rPr>
          <w:szCs w:val="28"/>
        </w:rPr>
        <w:t xml:space="preserve">чарского муниципального района </w:t>
      </w:r>
      <w:r w:rsidRPr="00D2492C">
        <w:rPr>
          <w:szCs w:val="28"/>
        </w:rPr>
        <w:t xml:space="preserve">опубликовать информационное сообщение о </w:t>
      </w:r>
      <w:r w:rsidRPr="00D2492C">
        <w:rPr>
          <w:bCs/>
          <w:szCs w:val="28"/>
        </w:rPr>
        <w:t xml:space="preserve">прогнозном плане приватизации муниципального имущества </w:t>
      </w:r>
      <w:r w:rsidR="00D2492C" w:rsidRPr="00D2492C">
        <w:rPr>
          <w:bCs/>
          <w:szCs w:val="28"/>
        </w:rPr>
        <w:t xml:space="preserve">Луговского сельского поселения </w:t>
      </w:r>
      <w:r w:rsidRPr="00D2492C">
        <w:rPr>
          <w:szCs w:val="28"/>
        </w:rPr>
        <w:t>Богучарского муниципального района Воронежской области на 202</w:t>
      </w:r>
      <w:r w:rsidR="00D2492C" w:rsidRPr="00D2492C">
        <w:rPr>
          <w:szCs w:val="28"/>
        </w:rPr>
        <w:t>5</w:t>
      </w:r>
      <w:r w:rsidRPr="00D2492C">
        <w:rPr>
          <w:szCs w:val="28"/>
        </w:rPr>
        <w:t xml:space="preserve"> год в районной газете «Сельская новь».</w:t>
      </w:r>
    </w:p>
    <w:p w:rsidR="004444F6" w:rsidRPr="004444F6" w:rsidRDefault="004444F6" w:rsidP="004444F6">
      <w:pPr>
        <w:pStyle w:val="a3"/>
        <w:ind w:firstLine="708"/>
        <w:rPr>
          <w:szCs w:val="28"/>
        </w:rPr>
      </w:pPr>
      <w:r w:rsidRPr="004444F6">
        <w:rPr>
          <w:szCs w:val="28"/>
        </w:rPr>
        <w:t xml:space="preserve">4. </w:t>
      </w:r>
      <w:proofErr w:type="gramStart"/>
      <w:r w:rsidRPr="004444F6">
        <w:rPr>
          <w:szCs w:val="28"/>
        </w:rPr>
        <w:t>Контроль за</w:t>
      </w:r>
      <w:proofErr w:type="gramEnd"/>
      <w:r w:rsidRPr="004444F6">
        <w:rPr>
          <w:szCs w:val="28"/>
        </w:rPr>
        <w:t xml:space="preserve"> выполнением данного решения возложить на постоянную комиссию Совета народных депутатов </w:t>
      </w:r>
      <w:r w:rsidR="00BF39B3">
        <w:rPr>
          <w:szCs w:val="28"/>
        </w:rPr>
        <w:t xml:space="preserve">Луговского сельского поселения </w:t>
      </w:r>
      <w:r w:rsidRPr="004444F6">
        <w:rPr>
          <w:szCs w:val="28"/>
        </w:rPr>
        <w:t>Богучарского муниципального района по бюджету, финансам, налогам и предпринимательству (</w:t>
      </w:r>
      <w:r w:rsidR="00BF39B3">
        <w:rPr>
          <w:szCs w:val="28"/>
        </w:rPr>
        <w:t>Федорушин Н.М..</w:t>
      </w:r>
      <w:r w:rsidRPr="004444F6">
        <w:rPr>
          <w:szCs w:val="28"/>
        </w:rPr>
        <w:t>) и  глав</w:t>
      </w:r>
      <w:r w:rsidR="00BF39B3">
        <w:rPr>
          <w:szCs w:val="28"/>
        </w:rPr>
        <w:t xml:space="preserve">у Луговского сельского поселения Богучарского </w:t>
      </w:r>
      <w:r w:rsidRPr="004444F6">
        <w:rPr>
          <w:szCs w:val="28"/>
        </w:rPr>
        <w:t xml:space="preserve"> муниципального района </w:t>
      </w:r>
      <w:r w:rsidR="00BF39B3">
        <w:rPr>
          <w:szCs w:val="28"/>
        </w:rPr>
        <w:t xml:space="preserve"> Ващенко В.М.</w:t>
      </w:r>
    </w:p>
    <w:p w:rsidR="004444F6" w:rsidRPr="004444F6" w:rsidRDefault="004444F6" w:rsidP="004444F6">
      <w:pPr>
        <w:pStyle w:val="a3"/>
        <w:rPr>
          <w:szCs w:val="28"/>
        </w:rPr>
      </w:pPr>
    </w:p>
    <w:p w:rsidR="004444F6" w:rsidRDefault="004444F6" w:rsidP="004444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Луговского сельского поселения</w:t>
      </w:r>
    </w:p>
    <w:p w:rsidR="004444F6" w:rsidRPr="004444F6" w:rsidRDefault="004444F6" w:rsidP="004444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Богучарского муниципального района                                     В.М.Ващенко</w:t>
      </w:r>
    </w:p>
    <w:p w:rsidR="004444F6" w:rsidRPr="004444F6" w:rsidRDefault="004444F6" w:rsidP="004444F6">
      <w:pPr>
        <w:pStyle w:val="a3"/>
        <w:ind w:left="3540" w:firstLine="708"/>
        <w:jc w:val="right"/>
        <w:rPr>
          <w:szCs w:val="28"/>
        </w:rPr>
      </w:pPr>
      <w:r w:rsidRPr="004444F6">
        <w:rPr>
          <w:szCs w:val="28"/>
        </w:rPr>
        <w:t>Приложение к решению</w:t>
      </w:r>
    </w:p>
    <w:p w:rsidR="004444F6" w:rsidRDefault="004444F6" w:rsidP="004444F6">
      <w:pPr>
        <w:pStyle w:val="a3"/>
        <w:ind w:left="3540" w:firstLine="708"/>
        <w:jc w:val="right"/>
        <w:rPr>
          <w:szCs w:val="28"/>
        </w:rPr>
      </w:pPr>
      <w:r w:rsidRPr="004444F6">
        <w:rPr>
          <w:szCs w:val="28"/>
        </w:rPr>
        <w:t xml:space="preserve">             Совета народных депутатов</w:t>
      </w:r>
    </w:p>
    <w:p w:rsidR="004444F6" w:rsidRPr="004444F6" w:rsidRDefault="004444F6" w:rsidP="004444F6">
      <w:pPr>
        <w:pStyle w:val="a3"/>
        <w:ind w:left="3540" w:firstLine="708"/>
        <w:jc w:val="right"/>
        <w:rPr>
          <w:szCs w:val="28"/>
        </w:rPr>
      </w:pPr>
      <w:r>
        <w:rPr>
          <w:szCs w:val="28"/>
        </w:rPr>
        <w:t>Луговского сельского поселения</w:t>
      </w:r>
      <w:r w:rsidRPr="004444F6">
        <w:rPr>
          <w:szCs w:val="28"/>
        </w:rPr>
        <w:t xml:space="preserve"> </w:t>
      </w:r>
    </w:p>
    <w:p w:rsidR="004444F6" w:rsidRPr="004444F6" w:rsidRDefault="004444F6" w:rsidP="004444F6">
      <w:pPr>
        <w:pStyle w:val="a3"/>
        <w:jc w:val="right"/>
        <w:rPr>
          <w:szCs w:val="28"/>
        </w:rPr>
      </w:pPr>
      <w:r w:rsidRPr="004444F6">
        <w:rPr>
          <w:szCs w:val="28"/>
        </w:rPr>
        <w:t xml:space="preserve">Богучарского муниципального района             </w:t>
      </w:r>
    </w:p>
    <w:p w:rsidR="004444F6" w:rsidRPr="004444F6" w:rsidRDefault="004444F6" w:rsidP="004444F6">
      <w:pPr>
        <w:pStyle w:val="a3"/>
        <w:jc w:val="right"/>
        <w:rPr>
          <w:szCs w:val="28"/>
        </w:rPr>
      </w:pPr>
      <w:r w:rsidRPr="004444F6">
        <w:rPr>
          <w:szCs w:val="28"/>
        </w:rPr>
        <w:t>от «</w:t>
      </w:r>
      <w:r>
        <w:rPr>
          <w:szCs w:val="28"/>
        </w:rPr>
        <w:t>24</w:t>
      </w:r>
      <w:r w:rsidRPr="004444F6">
        <w:rPr>
          <w:szCs w:val="28"/>
        </w:rPr>
        <w:t>» декабря  202</w:t>
      </w:r>
      <w:r>
        <w:rPr>
          <w:szCs w:val="28"/>
        </w:rPr>
        <w:t>4</w:t>
      </w:r>
      <w:r w:rsidRPr="004444F6">
        <w:rPr>
          <w:szCs w:val="28"/>
        </w:rPr>
        <w:t xml:space="preserve"> года № </w:t>
      </w:r>
      <w:r>
        <w:rPr>
          <w:szCs w:val="28"/>
        </w:rPr>
        <w:t>278</w:t>
      </w:r>
      <w:r w:rsidRPr="004444F6">
        <w:rPr>
          <w:szCs w:val="28"/>
        </w:rPr>
        <w:t xml:space="preserve">  </w:t>
      </w:r>
    </w:p>
    <w:p w:rsidR="004444F6" w:rsidRPr="004444F6" w:rsidRDefault="004444F6" w:rsidP="004444F6">
      <w:pPr>
        <w:pStyle w:val="a3"/>
        <w:ind w:left="3540" w:firstLine="708"/>
        <w:jc w:val="right"/>
        <w:rPr>
          <w:szCs w:val="28"/>
        </w:rPr>
      </w:pPr>
    </w:p>
    <w:p w:rsidR="004444F6" w:rsidRPr="004444F6" w:rsidRDefault="004444F6" w:rsidP="004444F6">
      <w:pPr>
        <w:pStyle w:val="a3"/>
        <w:jc w:val="right"/>
        <w:rPr>
          <w:szCs w:val="28"/>
        </w:rPr>
      </w:pPr>
    </w:p>
    <w:p w:rsidR="004444F6" w:rsidRDefault="004444F6" w:rsidP="004444F6">
      <w:pPr>
        <w:pStyle w:val="a3"/>
        <w:ind w:firstLine="720"/>
        <w:jc w:val="center"/>
        <w:rPr>
          <w:szCs w:val="28"/>
        </w:rPr>
      </w:pPr>
      <w:r w:rsidRPr="004444F6">
        <w:rPr>
          <w:szCs w:val="28"/>
        </w:rPr>
        <w:t>Прогнозный план приватизации муниципального имущества</w:t>
      </w:r>
    </w:p>
    <w:p w:rsidR="004444F6" w:rsidRPr="004444F6" w:rsidRDefault="004444F6" w:rsidP="004444F6">
      <w:pPr>
        <w:pStyle w:val="a3"/>
        <w:ind w:firstLine="720"/>
        <w:jc w:val="center"/>
        <w:rPr>
          <w:szCs w:val="28"/>
        </w:rPr>
      </w:pPr>
      <w:r>
        <w:rPr>
          <w:szCs w:val="28"/>
        </w:rPr>
        <w:t xml:space="preserve">Луговского сельского поселения </w:t>
      </w:r>
      <w:r w:rsidRPr="004444F6">
        <w:rPr>
          <w:szCs w:val="28"/>
        </w:rPr>
        <w:t xml:space="preserve"> Богучарского муниципального района Воронежской области на 202</w:t>
      </w:r>
      <w:r>
        <w:rPr>
          <w:szCs w:val="28"/>
        </w:rPr>
        <w:t>5</w:t>
      </w:r>
      <w:r w:rsidRPr="004444F6">
        <w:rPr>
          <w:szCs w:val="28"/>
        </w:rPr>
        <w:t xml:space="preserve"> год</w:t>
      </w:r>
    </w:p>
    <w:p w:rsidR="004444F6" w:rsidRPr="004444F6" w:rsidRDefault="004444F6" w:rsidP="004444F6">
      <w:pPr>
        <w:pStyle w:val="a3"/>
        <w:ind w:firstLine="720"/>
        <w:jc w:val="center"/>
        <w:rPr>
          <w:szCs w:val="28"/>
        </w:rPr>
      </w:pPr>
    </w:p>
    <w:p w:rsidR="004444F6" w:rsidRPr="004444F6" w:rsidRDefault="004444F6" w:rsidP="004444F6">
      <w:pPr>
        <w:pStyle w:val="a3"/>
        <w:numPr>
          <w:ilvl w:val="0"/>
          <w:numId w:val="1"/>
        </w:numPr>
        <w:tabs>
          <w:tab w:val="num" w:pos="0"/>
        </w:tabs>
        <w:spacing w:line="360" w:lineRule="auto"/>
        <w:ind w:left="0" w:firstLine="720"/>
        <w:rPr>
          <w:szCs w:val="28"/>
        </w:rPr>
      </w:pPr>
      <w:r w:rsidRPr="004444F6">
        <w:rPr>
          <w:szCs w:val="28"/>
        </w:rPr>
        <w:t xml:space="preserve">Основные направления реализации политики в сфере приватизации муниципального имущества </w:t>
      </w:r>
      <w:r>
        <w:rPr>
          <w:szCs w:val="28"/>
        </w:rPr>
        <w:t xml:space="preserve">Луговского сельского поселения </w:t>
      </w:r>
      <w:r w:rsidRPr="004444F6">
        <w:rPr>
          <w:szCs w:val="28"/>
        </w:rPr>
        <w:t>Богучарского муниципального района Воронежской области.</w:t>
      </w:r>
    </w:p>
    <w:p w:rsidR="004444F6" w:rsidRPr="004444F6" w:rsidRDefault="004444F6" w:rsidP="004444F6">
      <w:pPr>
        <w:pStyle w:val="a3"/>
        <w:spacing w:line="360" w:lineRule="auto"/>
        <w:ind w:firstLine="720"/>
        <w:rPr>
          <w:szCs w:val="28"/>
        </w:rPr>
      </w:pPr>
      <w:r w:rsidRPr="004444F6">
        <w:rPr>
          <w:szCs w:val="28"/>
        </w:rPr>
        <w:t xml:space="preserve">Основной целью реализации прогнозного плана приватизации (программы) приватизации недвижимого имущества </w:t>
      </w:r>
      <w:r>
        <w:rPr>
          <w:szCs w:val="28"/>
        </w:rPr>
        <w:t xml:space="preserve">Луговского сельского поселения </w:t>
      </w:r>
      <w:r w:rsidRPr="004444F6">
        <w:rPr>
          <w:szCs w:val="28"/>
        </w:rPr>
        <w:t>Богучарского муниципального в 202</w:t>
      </w:r>
      <w:r>
        <w:rPr>
          <w:szCs w:val="28"/>
        </w:rPr>
        <w:t>5</w:t>
      </w:r>
      <w:r w:rsidRPr="004444F6">
        <w:rPr>
          <w:szCs w:val="28"/>
        </w:rPr>
        <w:t xml:space="preserve"> году является повышение эффективности управления муниципальной собственностью и обеспечение планомерности процесса приватизации. Приватизация недвижимого имущества</w:t>
      </w:r>
      <w:r>
        <w:rPr>
          <w:szCs w:val="28"/>
        </w:rPr>
        <w:t xml:space="preserve"> Луговского сельского поселения</w:t>
      </w:r>
      <w:r w:rsidRPr="004444F6">
        <w:rPr>
          <w:szCs w:val="28"/>
        </w:rPr>
        <w:t xml:space="preserve"> Богучарского муниципального района направлена на оптимизацию структуры муниципальной собственности и привлечение дополнительных неналоговых доходов в районный бюджет.</w:t>
      </w:r>
    </w:p>
    <w:p w:rsidR="004444F6" w:rsidRPr="004444F6" w:rsidRDefault="004444F6" w:rsidP="004444F6">
      <w:pPr>
        <w:pStyle w:val="a3"/>
        <w:spacing w:line="360" w:lineRule="auto"/>
        <w:ind w:firstLine="720"/>
        <w:rPr>
          <w:szCs w:val="28"/>
        </w:rPr>
      </w:pPr>
      <w:r w:rsidRPr="004444F6">
        <w:rPr>
          <w:szCs w:val="28"/>
        </w:rPr>
        <w:t>По состоянию на 1 января 202</w:t>
      </w:r>
      <w:r>
        <w:rPr>
          <w:szCs w:val="28"/>
        </w:rPr>
        <w:t>5</w:t>
      </w:r>
      <w:r w:rsidRPr="004444F6">
        <w:rPr>
          <w:szCs w:val="28"/>
        </w:rPr>
        <w:t xml:space="preserve"> года в собственности </w:t>
      </w:r>
      <w:r>
        <w:rPr>
          <w:szCs w:val="28"/>
        </w:rPr>
        <w:t xml:space="preserve">Луговского сельского поселения </w:t>
      </w:r>
      <w:r w:rsidRPr="004444F6">
        <w:rPr>
          <w:szCs w:val="28"/>
        </w:rPr>
        <w:t>Богучарского муниципального района Воронежской области находится 3</w:t>
      </w:r>
      <w:r>
        <w:rPr>
          <w:szCs w:val="28"/>
        </w:rPr>
        <w:t>3</w:t>
      </w:r>
      <w:r w:rsidRPr="004444F6">
        <w:rPr>
          <w:szCs w:val="28"/>
        </w:rPr>
        <w:t xml:space="preserve"> объект</w:t>
      </w:r>
      <w:r>
        <w:rPr>
          <w:szCs w:val="28"/>
        </w:rPr>
        <w:t>а</w:t>
      </w:r>
      <w:r w:rsidRPr="004444F6">
        <w:rPr>
          <w:szCs w:val="28"/>
        </w:rPr>
        <w:t xml:space="preserve"> недвижимости.</w:t>
      </w:r>
    </w:p>
    <w:p w:rsidR="004444F6" w:rsidRPr="004444F6" w:rsidRDefault="004444F6" w:rsidP="004444F6">
      <w:pPr>
        <w:pStyle w:val="a3"/>
        <w:spacing w:line="360" w:lineRule="auto"/>
        <w:ind w:firstLine="720"/>
        <w:rPr>
          <w:szCs w:val="28"/>
        </w:rPr>
      </w:pPr>
      <w:r w:rsidRPr="004444F6">
        <w:rPr>
          <w:szCs w:val="28"/>
        </w:rPr>
        <w:t>Согласно прогнозному плану приватизации в 202</w:t>
      </w:r>
      <w:r>
        <w:rPr>
          <w:szCs w:val="28"/>
        </w:rPr>
        <w:t>5</w:t>
      </w:r>
      <w:r w:rsidRPr="004444F6">
        <w:rPr>
          <w:szCs w:val="28"/>
        </w:rPr>
        <w:t xml:space="preserve"> году предполагается </w:t>
      </w:r>
      <w:r w:rsidRPr="00D2492C">
        <w:rPr>
          <w:szCs w:val="28"/>
        </w:rPr>
        <w:t xml:space="preserve">приватизировать </w:t>
      </w:r>
      <w:r w:rsidR="00D2492C" w:rsidRPr="00D2492C">
        <w:rPr>
          <w:szCs w:val="28"/>
        </w:rPr>
        <w:t xml:space="preserve">1 </w:t>
      </w:r>
      <w:r w:rsidRPr="00D2492C">
        <w:rPr>
          <w:szCs w:val="28"/>
        </w:rPr>
        <w:t>объект недвижимого имущества.</w:t>
      </w:r>
    </w:p>
    <w:p w:rsidR="004444F6" w:rsidRPr="004444F6" w:rsidRDefault="004444F6" w:rsidP="004444F6">
      <w:pPr>
        <w:pStyle w:val="a3"/>
        <w:spacing w:line="360" w:lineRule="auto"/>
        <w:ind w:firstLine="720"/>
        <w:rPr>
          <w:szCs w:val="28"/>
        </w:rPr>
      </w:pPr>
      <w:r w:rsidRPr="004444F6">
        <w:rPr>
          <w:szCs w:val="28"/>
        </w:rPr>
        <w:t>Продажа недвижимого муниципального имущества будет осуществляться с соблюдением порядка, установленного Федеральным законом от 21 декабря 2001 № 178 –ФЗ «О приватизации государственного и муниципального имущества».</w:t>
      </w:r>
    </w:p>
    <w:p w:rsidR="004444F6" w:rsidRPr="004444F6" w:rsidRDefault="004444F6" w:rsidP="004444F6">
      <w:pPr>
        <w:pStyle w:val="a3"/>
        <w:spacing w:line="360" w:lineRule="auto"/>
        <w:ind w:firstLine="720"/>
        <w:rPr>
          <w:bCs/>
          <w:szCs w:val="28"/>
        </w:rPr>
      </w:pPr>
      <w:r w:rsidRPr="004444F6">
        <w:rPr>
          <w:bCs/>
          <w:szCs w:val="28"/>
        </w:rPr>
        <w:lastRenderedPageBreak/>
        <w:t xml:space="preserve">2. Объекты  недвижимого имущества </w:t>
      </w:r>
      <w:r>
        <w:rPr>
          <w:bCs/>
          <w:szCs w:val="28"/>
        </w:rPr>
        <w:t xml:space="preserve">Луговского сельского поселения </w:t>
      </w:r>
      <w:r w:rsidRPr="004444F6">
        <w:rPr>
          <w:bCs/>
          <w:szCs w:val="28"/>
        </w:rPr>
        <w:t>Богучарского муниципального района  Воронежской области,  подлежащие приватизации в 202</w:t>
      </w:r>
      <w:r>
        <w:rPr>
          <w:bCs/>
          <w:szCs w:val="28"/>
        </w:rPr>
        <w:t>5</w:t>
      </w:r>
      <w:r w:rsidRPr="004444F6">
        <w:rPr>
          <w:bCs/>
          <w:szCs w:val="28"/>
        </w:rPr>
        <w:t xml:space="preserve"> году. </w:t>
      </w:r>
    </w:p>
    <w:p w:rsidR="004444F6" w:rsidRPr="004444F6" w:rsidRDefault="004444F6" w:rsidP="004444F6">
      <w:pPr>
        <w:pStyle w:val="a3"/>
        <w:tabs>
          <w:tab w:val="left" w:pos="900"/>
        </w:tabs>
        <w:spacing w:line="360" w:lineRule="auto"/>
        <w:ind w:firstLine="720"/>
        <w:rPr>
          <w:bCs/>
          <w:szCs w:val="28"/>
        </w:rPr>
      </w:pPr>
      <w:r w:rsidRPr="004444F6">
        <w:rPr>
          <w:bCs/>
          <w:szCs w:val="28"/>
        </w:rPr>
        <w:t xml:space="preserve">Для продажи </w:t>
      </w:r>
      <w:r w:rsidRPr="00D2492C">
        <w:rPr>
          <w:bCs/>
          <w:szCs w:val="28"/>
        </w:rPr>
        <w:t xml:space="preserve">предлагается </w:t>
      </w:r>
      <w:r w:rsidR="00D2492C" w:rsidRPr="00D2492C">
        <w:rPr>
          <w:bCs/>
          <w:szCs w:val="28"/>
        </w:rPr>
        <w:t>1</w:t>
      </w:r>
      <w:r w:rsidRPr="00D2492C">
        <w:rPr>
          <w:bCs/>
          <w:szCs w:val="28"/>
        </w:rPr>
        <w:t xml:space="preserve"> объект муниципального уровня собственности.</w:t>
      </w:r>
    </w:p>
    <w:p w:rsidR="004444F6" w:rsidRPr="004444F6" w:rsidRDefault="004444F6" w:rsidP="004444F6">
      <w:pPr>
        <w:pStyle w:val="a3"/>
        <w:tabs>
          <w:tab w:val="left" w:pos="900"/>
        </w:tabs>
        <w:ind w:firstLine="720"/>
        <w:rPr>
          <w:bCs/>
          <w:szCs w:val="28"/>
        </w:rPr>
      </w:pP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89"/>
        <w:gridCol w:w="2700"/>
        <w:gridCol w:w="1749"/>
        <w:gridCol w:w="2523"/>
        <w:gridCol w:w="1844"/>
      </w:tblGrid>
      <w:tr w:rsidR="004444F6" w:rsidRPr="004444F6" w:rsidTr="004444F6"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44F6" w:rsidRPr="004444F6" w:rsidRDefault="004444F6">
            <w:pPr>
              <w:pStyle w:val="2"/>
              <w:ind w:left="-552" w:firstLine="720"/>
              <w:jc w:val="both"/>
              <w:rPr>
                <w:bCs/>
                <w:sz w:val="28"/>
                <w:szCs w:val="28"/>
                <w:lang w:eastAsia="en-US"/>
              </w:rPr>
            </w:pPr>
            <w:r w:rsidRPr="004444F6">
              <w:rPr>
                <w:bCs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4444F6">
              <w:rPr>
                <w:bCs/>
                <w:sz w:val="28"/>
                <w:szCs w:val="28"/>
                <w:lang w:eastAsia="en-US"/>
              </w:rPr>
              <w:t>п</w:t>
            </w:r>
            <w:proofErr w:type="gramEnd"/>
            <w:r w:rsidRPr="004444F6">
              <w:rPr>
                <w:bCs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44F6" w:rsidRPr="004444F6" w:rsidRDefault="004444F6">
            <w:pPr>
              <w:pStyle w:val="2"/>
              <w:spacing w:line="240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4444F6">
              <w:rPr>
                <w:bCs/>
                <w:sz w:val="28"/>
                <w:szCs w:val="28"/>
                <w:lang w:eastAsia="en-US"/>
              </w:rPr>
              <w:t>Наименование объекта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44F6" w:rsidRPr="004444F6" w:rsidRDefault="004444F6">
            <w:pPr>
              <w:pStyle w:val="2"/>
              <w:spacing w:line="240" w:lineRule="auto"/>
              <w:rPr>
                <w:bCs/>
                <w:sz w:val="28"/>
                <w:szCs w:val="28"/>
                <w:lang w:eastAsia="en-US"/>
              </w:rPr>
            </w:pPr>
            <w:r w:rsidRPr="004444F6">
              <w:rPr>
                <w:bCs/>
                <w:sz w:val="28"/>
                <w:szCs w:val="28"/>
                <w:lang w:eastAsia="en-US"/>
              </w:rPr>
              <w:t>Общая площадь объекта/земельного участка, кв.м.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44F6" w:rsidRPr="004444F6" w:rsidRDefault="004444F6">
            <w:pPr>
              <w:pStyle w:val="2"/>
              <w:spacing w:line="240" w:lineRule="auto"/>
              <w:rPr>
                <w:bCs/>
                <w:sz w:val="28"/>
                <w:szCs w:val="28"/>
                <w:lang w:eastAsia="en-US"/>
              </w:rPr>
            </w:pPr>
            <w:r w:rsidRPr="004444F6">
              <w:rPr>
                <w:bCs/>
                <w:sz w:val="28"/>
                <w:szCs w:val="28"/>
                <w:lang w:eastAsia="en-US"/>
              </w:rPr>
              <w:t>Адрес объекта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444F6" w:rsidRPr="004444F6" w:rsidRDefault="004444F6">
            <w:pPr>
              <w:pStyle w:val="2"/>
              <w:spacing w:line="240" w:lineRule="auto"/>
              <w:rPr>
                <w:bCs/>
                <w:sz w:val="28"/>
                <w:szCs w:val="28"/>
                <w:lang w:eastAsia="en-US"/>
              </w:rPr>
            </w:pPr>
            <w:r w:rsidRPr="004444F6">
              <w:rPr>
                <w:bCs/>
                <w:sz w:val="28"/>
                <w:szCs w:val="28"/>
                <w:lang w:eastAsia="en-US"/>
              </w:rPr>
              <w:t>Рыночная оценка, тыс. руб.</w:t>
            </w:r>
          </w:p>
        </w:tc>
      </w:tr>
      <w:tr w:rsidR="004444F6" w:rsidRPr="004444F6" w:rsidTr="004444F6">
        <w:trPr>
          <w:trHeight w:val="984"/>
        </w:trPr>
        <w:tc>
          <w:tcPr>
            <w:tcW w:w="11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44F6" w:rsidRPr="004444F6" w:rsidRDefault="00F22F7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</w:t>
            </w:r>
            <w:r w:rsidR="004444F6" w:rsidRPr="004444F6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44F6" w:rsidRPr="004444F6" w:rsidRDefault="004444F6" w:rsidP="00D2492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4444F6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Нежилое здание аптеки и земельный участок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44F6" w:rsidRPr="004444F6" w:rsidRDefault="00D2492C" w:rsidP="00F22F7D">
            <w:pPr>
              <w:pStyle w:val="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107</w:t>
            </w:r>
            <w:r w:rsidR="004444F6" w:rsidRPr="004444F6">
              <w:rPr>
                <w:sz w:val="28"/>
                <w:szCs w:val="28"/>
                <w:lang w:eastAsia="en-US"/>
              </w:rPr>
              <w:t>,</w:t>
            </w:r>
            <w:r>
              <w:rPr>
                <w:sz w:val="28"/>
                <w:szCs w:val="28"/>
                <w:lang w:eastAsia="en-US"/>
              </w:rPr>
              <w:t>6</w:t>
            </w:r>
            <w:r w:rsidR="00F22F7D">
              <w:rPr>
                <w:sz w:val="28"/>
                <w:szCs w:val="28"/>
                <w:lang w:eastAsia="en-US"/>
              </w:rPr>
              <w:t>/1176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44F6" w:rsidRPr="004444F6" w:rsidRDefault="004444F6" w:rsidP="00F22F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444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Воронежская область, Богучарский район, </w:t>
            </w:r>
            <w:r w:rsidR="00F22F7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</w:t>
            </w:r>
            <w:proofErr w:type="gramStart"/>
            <w:r w:rsidRPr="004444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="00F22F7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</w:t>
            </w:r>
            <w:proofErr w:type="gramEnd"/>
            <w:r w:rsidR="00F22F7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уговое</w:t>
            </w:r>
            <w:r w:rsidRPr="004444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ул. </w:t>
            </w:r>
            <w:r w:rsidR="00F22F7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Мира</w:t>
            </w:r>
            <w:r w:rsidRPr="004444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 w:rsidR="00F22F7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43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444F6" w:rsidRPr="004444F6" w:rsidRDefault="00F22F7D" w:rsidP="00F22F7D">
            <w:pPr>
              <w:pStyle w:val="2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559</w:t>
            </w:r>
            <w:r w:rsidR="004444F6" w:rsidRPr="004444F6">
              <w:rPr>
                <w:bCs/>
                <w:sz w:val="28"/>
                <w:szCs w:val="28"/>
                <w:lang w:eastAsia="en-US"/>
              </w:rPr>
              <w:t>,</w:t>
            </w:r>
            <w:r>
              <w:rPr>
                <w:bCs/>
                <w:sz w:val="28"/>
                <w:szCs w:val="28"/>
                <w:lang w:eastAsia="en-US"/>
              </w:rPr>
              <w:t>0</w:t>
            </w:r>
          </w:p>
        </w:tc>
      </w:tr>
      <w:tr w:rsidR="004444F6" w:rsidRPr="004444F6" w:rsidTr="004444F6">
        <w:trPr>
          <w:trHeight w:val="376"/>
        </w:trPr>
        <w:tc>
          <w:tcPr>
            <w:tcW w:w="8161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444F6" w:rsidRPr="004444F6" w:rsidRDefault="004444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444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44F6" w:rsidRPr="004444F6" w:rsidRDefault="00F22F7D" w:rsidP="00F22F7D">
            <w:pPr>
              <w:pStyle w:val="2"/>
              <w:spacing w:line="240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559</w:t>
            </w:r>
            <w:r w:rsidR="004444F6" w:rsidRPr="004444F6">
              <w:rPr>
                <w:bCs/>
                <w:sz w:val="28"/>
                <w:szCs w:val="28"/>
                <w:lang w:eastAsia="en-US"/>
              </w:rPr>
              <w:t>,</w:t>
            </w:r>
            <w:r>
              <w:rPr>
                <w:bCs/>
                <w:sz w:val="28"/>
                <w:szCs w:val="28"/>
                <w:lang w:eastAsia="en-US"/>
              </w:rPr>
              <w:t>0</w:t>
            </w:r>
          </w:p>
        </w:tc>
      </w:tr>
    </w:tbl>
    <w:p w:rsidR="004444F6" w:rsidRPr="004444F6" w:rsidRDefault="004444F6" w:rsidP="004444F6">
      <w:pPr>
        <w:pStyle w:val="a3"/>
        <w:tabs>
          <w:tab w:val="left" w:pos="7380"/>
        </w:tabs>
        <w:ind w:firstLine="720"/>
        <w:rPr>
          <w:bCs/>
          <w:szCs w:val="28"/>
        </w:rPr>
      </w:pPr>
    </w:p>
    <w:p w:rsidR="004444F6" w:rsidRPr="004444F6" w:rsidRDefault="004444F6" w:rsidP="004444F6">
      <w:pPr>
        <w:pStyle w:val="a3"/>
        <w:tabs>
          <w:tab w:val="left" w:pos="7380"/>
        </w:tabs>
        <w:ind w:firstLine="720"/>
        <w:rPr>
          <w:bCs/>
          <w:szCs w:val="28"/>
        </w:rPr>
      </w:pPr>
      <w:r w:rsidRPr="004444F6">
        <w:rPr>
          <w:bCs/>
          <w:szCs w:val="28"/>
        </w:rPr>
        <w:t>Экспертная оценка объект</w:t>
      </w:r>
      <w:r w:rsidR="00F22F7D">
        <w:rPr>
          <w:bCs/>
          <w:szCs w:val="28"/>
        </w:rPr>
        <w:t>а</w:t>
      </w:r>
      <w:r w:rsidRPr="004444F6">
        <w:rPr>
          <w:bCs/>
          <w:szCs w:val="28"/>
        </w:rPr>
        <w:t xml:space="preserve"> составляет  </w:t>
      </w:r>
      <w:r w:rsidR="00F22F7D">
        <w:rPr>
          <w:bCs/>
          <w:szCs w:val="28"/>
        </w:rPr>
        <w:t>559</w:t>
      </w:r>
      <w:r w:rsidRPr="004444F6">
        <w:rPr>
          <w:bCs/>
          <w:szCs w:val="28"/>
        </w:rPr>
        <w:t>,</w:t>
      </w:r>
      <w:r w:rsidR="00F22F7D">
        <w:rPr>
          <w:bCs/>
          <w:szCs w:val="28"/>
        </w:rPr>
        <w:t>0</w:t>
      </w:r>
      <w:r w:rsidRPr="004444F6">
        <w:rPr>
          <w:bCs/>
          <w:szCs w:val="28"/>
        </w:rPr>
        <w:t xml:space="preserve"> тыс. руб.  </w:t>
      </w:r>
    </w:p>
    <w:p w:rsidR="004444F6" w:rsidRPr="004444F6" w:rsidRDefault="004444F6" w:rsidP="004444F6">
      <w:pPr>
        <w:pStyle w:val="a3"/>
        <w:tabs>
          <w:tab w:val="left" w:pos="7380"/>
        </w:tabs>
        <w:ind w:firstLine="720"/>
        <w:rPr>
          <w:bCs/>
          <w:szCs w:val="28"/>
        </w:rPr>
      </w:pPr>
      <w:r w:rsidRPr="004444F6">
        <w:rPr>
          <w:bCs/>
          <w:szCs w:val="28"/>
        </w:rPr>
        <w:t xml:space="preserve">Затраты на подготовку объектов к продаже (регистрация права собственности, независимая оценка) составят </w:t>
      </w:r>
      <w:r w:rsidR="00F22F7D">
        <w:rPr>
          <w:bCs/>
          <w:szCs w:val="28"/>
        </w:rPr>
        <w:t>7</w:t>
      </w:r>
      <w:r w:rsidRPr="004444F6">
        <w:rPr>
          <w:bCs/>
          <w:szCs w:val="28"/>
        </w:rPr>
        <w:t>,0 тыс. руб.</w:t>
      </w:r>
    </w:p>
    <w:p w:rsidR="004444F6" w:rsidRPr="004444F6" w:rsidRDefault="004444F6" w:rsidP="004444F6">
      <w:pPr>
        <w:pStyle w:val="a3"/>
        <w:tabs>
          <w:tab w:val="left" w:pos="7380"/>
        </w:tabs>
        <w:ind w:firstLine="720"/>
        <w:rPr>
          <w:bCs/>
          <w:szCs w:val="28"/>
        </w:rPr>
      </w:pPr>
    </w:p>
    <w:p w:rsidR="004444F6" w:rsidRPr="004444F6" w:rsidRDefault="004444F6" w:rsidP="004444F6">
      <w:pPr>
        <w:pStyle w:val="a3"/>
        <w:numPr>
          <w:ilvl w:val="0"/>
          <w:numId w:val="2"/>
        </w:numPr>
        <w:tabs>
          <w:tab w:val="left" w:pos="7380"/>
        </w:tabs>
        <w:rPr>
          <w:bCs/>
          <w:szCs w:val="28"/>
        </w:rPr>
      </w:pPr>
      <w:r w:rsidRPr="004444F6">
        <w:rPr>
          <w:bCs/>
          <w:szCs w:val="28"/>
        </w:rPr>
        <w:t>Порядок оценки стоимости приватизируемого имущества</w:t>
      </w:r>
    </w:p>
    <w:p w:rsidR="004444F6" w:rsidRPr="004444F6" w:rsidRDefault="004444F6" w:rsidP="004444F6">
      <w:pPr>
        <w:pStyle w:val="a3"/>
        <w:tabs>
          <w:tab w:val="left" w:pos="7380"/>
        </w:tabs>
        <w:ind w:firstLine="720"/>
        <w:rPr>
          <w:bCs/>
          <w:szCs w:val="28"/>
        </w:rPr>
      </w:pPr>
      <w:r w:rsidRPr="004444F6">
        <w:rPr>
          <w:bCs/>
          <w:szCs w:val="28"/>
        </w:rPr>
        <w:t>Начальная цена приватизируемого имущества устанавливается в случаях, предусмотренных Федеральным законом от 21 декабря № 178-ФЗ «О приватизации государственного и муниципального имущества», на основании отчета об оценке муниципального имущества, составленного независимым оценщиком в соответствии с Федеральным законом от 29 июля 1998 года № 135 – ФЗ «Об оценочной деятельности в Российской Федерации».</w:t>
      </w:r>
    </w:p>
    <w:p w:rsidR="004444F6" w:rsidRPr="004444F6" w:rsidRDefault="004444F6" w:rsidP="004444F6">
      <w:pPr>
        <w:pStyle w:val="a3"/>
        <w:tabs>
          <w:tab w:val="left" w:pos="7380"/>
        </w:tabs>
        <w:ind w:firstLine="720"/>
        <w:rPr>
          <w:bCs/>
          <w:szCs w:val="28"/>
        </w:rPr>
      </w:pPr>
      <w:r w:rsidRPr="004444F6">
        <w:rPr>
          <w:bCs/>
          <w:szCs w:val="28"/>
        </w:rPr>
        <w:t xml:space="preserve">4. Прогноз поступления в бюджет </w:t>
      </w:r>
      <w:r>
        <w:rPr>
          <w:bCs/>
          <w:szCs w:val="28"/>
        </w:rPr>
        <w:t>сельского поселения</w:t>
      </w:r>
      <w:r w:rsidRPr="004444F6">
        <w:rPr>
          <w:bCs/>
          <w:szCs w:val="28"/>
        </w:rPr>
        <w:t xml:space="preserve"> доходов от приватизации муниципального имущества и оценка социально-экономических последствий.</w:t>
      </w:r>
    </w:p>
    <w:p w:rsidR="004444F6" w:rsidRPr="004444F6" w:rsidRDefault="004444F6" w:rsidP="004444F6">
      <w:pPr>
        <w:pStyle w:val="a3"/>
        <w:tabs>
          <w:tab w:val="left" w:pos="7380"/>
        </w:tabs>
        <w:ind w:firstLine="720"/>
        <w:rPr>
          <w:bCs/>
          <w:szCs w:val="28"/>
        </w:rPr>
      </w:pPr>
      <w:r w:rsidRPr="004444F6">
        <w:rPr>
          <w:bCs/>
          <w:szCs w:val="28"/>
        </w:rPr>
        <w:t>Вследствие реализации прогнозного плана (программы) приватизации в 202</w:t>
      </w:r>
      <w:r>
        <w:rPr>
          <w:bCs/>
          <w:szCs w:val="28"/>
        </w:rPr>
        <w:t>5</w:t>
      </w:r>
      <w:r w:rsidRPr="004444F6">
        <w:rPr>
          <w:bCs/>
          <w:szCs w:val="28"/>
        </w:rPr>
        <w:t xml:space="preserve"> году количество объектов недвижимости снизится на </w:t>
      </w:r>
      <w:r w:rsidR="00F22F7D">
        <w:rPr>
          <w:bCs/>
          <w:szCs w:val="28"/>
        </w:rPr>
        <w:t>3</w:t>
      </w:r>
      <w:r w:rsidRPr="004444F6">
        <w:rPr>
          <w:bCs/>
          <w:szCs w:val="28"/>
        </w:rPr>
        <w:t>,03 процента.</w:t>
      </w:r>
    </w:p>
    <w:p w:rsidR="00586082" w:rsidRPr="008F72D3" w:rsidRDefault="004444F6" w:rsidP="008F72D3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444F6">
        <w:rPr>
          <w:rFonts w:ascii="Times New Roman" w:hAnsi="Times New Roman" w:cs="Times New Roman"/>
          <w:bCs/>
          <w:sz w:val="28"/>
          <w:szCs w:val="28"/>
        </w:rPr>
        <w:t xml:space="preserve">По результатам реализации программы приватизации ожидается получение неналоговых доходов от приватизации муниципального имущества не менее </w:t>
      </w:r>
      <w:r w:rsidR="00F22F7D" w:rsidRPr="008F72D3">
        <w:rPr>
          <w:rFonts w:ascii="Times New Roman" w:hAnsi="Times New Roman" w:cs="Times New Roman"/>
          <w:bCs/>
          <w:sz w:val="28"/>
          <w:szCs w:val="28"/>
        </w:rPr>
        <w:t>559</w:t>
      </w:r>
      <w:r w:rsidRPr="008F72D3">
        <w:rPr>
          <w:rFonts w:ascii="Times New Roman" w:hAnsi="Times New Roman" w:cs="Times New Roman"/>
          <w:bCs/>
          <w:sz w:val="28"/>
          <w:szCs w:val="28"/>
        </w:rPr>
        <w:t>,</w:t>
      </w:r>
      <w:r w:rsidR="00F22F7D" w:rsidRPr="008F72D3">
        <w:rPr>
          <w:rFonts w:ascii="Times New Roman" w:hAnsi="Times New Roman" w:cs="Times New Roman"/>
          <w:bCs/>
          <w:sz w:val="28"/>
          <w:szCs w:val="28"/>
        </w:rPr>
        <w:t>0</w:t>
      </w:r>
      <w:r w:rsidR="00F22F7D" w:rsidRPr="00F22F7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22F7D">
        <w:rPr>
          <w:rFonts w:ascii="Times New Roman" w:hAnsi="Times New Roman" w:cs="Times New Roman"/>
          <w:bCs/>
          <w:sz w:val="28"/>
          <w:szCs w:val="28"/>
        </w:rPr>
        <w:t xml:space="preserve"> тыс. руб.</w:t>
      </w:r>
    </w:p>
    <w:sectPr w:rsidR="00586082" w:rsidRPr="008F72D3" w:rsidSect="00DD0E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A5BF8"/>
    <w:multiLevelType w:val="hybridMultilevel"/>
    <w:tmpl w:val="F0D49B72"/>
    <w:lvl w:ilvl="0" w:tplc="4B2408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212E8E"/>
    <w:multiLevelType w:val="hybridMultilevel"/>
    <w:tmpl w:val="62C24962"/>
    <w:lvl w:ilvl="0" w:tplc="F7E0DAEE">
      <w:start w:val="3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444F6"/>
    <w:rsid w:val="0012035E"/>
    <w:rsid w:val="004444F6"/>
    <w:rsid w:val="00586082"/>
    <w:rsid w:val="007131DC"/>
    <w:rsid w:val="00873629"/>
    <w:rsid w:val="008F72D3"/>
    <w:rsid w:val="0093534C"/>
    <w:rsid w:val="00B37A4F"/>
    <w:rsid w:val="00BF39B3"/>
    <w:rsid w:val="00D2492C"/>
    <w:rsid w:val="00DD0E70"/>
    <w:rsid w:val="00E127D3"/>
    <w:rsid w:val="00F22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E70"/>
  </w:style>
  <w:style w:type="paragraph" w:styleId="1">
    <w:name w:val="heading 1"/>
    <w:basedOn w:val="a"/>
    <w:next w:val="a"/>
    <w:link w:val="10"/>
    <w:qFormat/>
    <w:rsid w:val="004444F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44F6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Body Text"/>
    <w:basedOn w:val="a"/>
    <w:link w:val="a4"/>
    <w:semiHidden/>
    <w:unhideWhenUsed/>
    <w:rsid w:val="004444F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4444F6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2"/>
    <w:basedOn w:val="a"/>
    <w:link w:val="20"/>
    <w:unhideWhenUsed/>
    <w:rsid w:val="004444F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4444F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44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44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23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748</Words>
  <Characters>4269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Lugovskoe</dc:creator>
  <cp:keywords/>
  <dc:description/>
  <cp:lastModifiedBy>Thead</cp:lastModifiedBy>
  <cp:revision>10</cp:revision>
  <cp:lastPrinted>2024-12-23T12:28:00Z</cp:lastPrinted>
  <dcterms:created xsi:type="dcterms:W3CDTF">2024-12-23T08:18:00Z</dcterms:created>
  <dcterms:modified xsi:type="dcterms:W3CDTF">2024-12-27T11:00:00Z</dcterms:modified>
</cp:coreProperties>
</file>