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E4C7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-434340</wp:posOffset>
            </wp:positionV>
            <wp:extent cx="67627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1">
        <w:rPr>
          <w:rFonts w:ascii="Times New Roman" w:hAnsi="Times New Roman" w:cs="Times New Roman"/>
          <w:b/>
          <w:sz w:val="28"/>
          <w:szCs w:val="28"/>
        </w:rPr>
        <w:t xml:space="preserve">ЛУГОВСКОГО СЕЛЬСКОГО ПОСЕЛЕНИЯ </w:t>
      </w: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1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C71" w:rsidRPr="00EE4C71" w:rsidRDefault="00EE4C71" w:rsidP="00EE4C71">
      <w:pPr>
        <w:tabs>
          <w:tab w:val="left" w:pos="5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4C71">
        <w:rPr>
          <w:rFonts w:ascii="Times New Roman" w:hAnsi="Times New Roman" w:cs="Times New Roman"/>
          <w:sz w:val="28"/>
          <w:szCs w:val="28"/>
        </w:rPr>
        <w:t>от  «</w:t>
      </w:r>
      <w:r w:rsidR="00CA00D3">
        <w:rPr>
          <w:rFonts w:ascii="Times New Roman" w:hAnsi="Times New Roman" w:cs="Times New Roman"/>
          <w:sz w:val="28"/>
          <w:szCs w:val="28"/>
        </w:rPr>
        <w:t>2</w:t>
      </w:r>
      <w:r w:rsidR="00C61A9F">
        <w:rPr>
          <w:rFonts w:ascii="Times New Roman" w:hAnsi="Times New Roman" w:cs="Times New Roman"/>
          <w:sz w:val="28"/>
          <w:szCs w:val="28"/>
        </w:rPr>
        <w:t>1</w:t>
      </w:r>
      <w:r w:rsidRPr="00EE4C71">
        <w:rPr>
          <w:rFonts w:ascii="Times New Roman" w:hAnsi="Times New Roman" w:cs="Times New Roman"/>
          <w:sz w:val="28"/>
          <w:szCs w:val="28"/>
        </w:rPr>
        <w:t xml:space="preserve">» </w:t>
      </w:r>
      <w:r w:rsidR="003F39E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EE4C71">
        <w:rPr>
          <w:rFonts w:ascii="Times New Roman" w:hAnsi="Times New Roman" w:cs="Times New Roman"/>
          <w:sz w:val="28"/>
          <w:szCs w:val="28"/>
        </w:rPr>
        <w:t xml:space="preserve">  20</w:t>
      </w:r>
      <w:r w:rsidR="001F4E3C">
        <w:rPr>
          <w:rFonts w:ascii="Times New Roman" w:hAnsi="Times New Roman" w:cs="Times New Roman"/>
          <w:sz w:val="28"/>
          <w:szCs w:val="28"/>
        </w:rPr>
        <w:t>2</w:t>
      </w:r>
      <w:r w:rsidR="003F39EF">
        <w:rPr>
          <w:rFonts w:ascii="Times New Roman" w:hAnsi="Times New Roman" w:cs="Times New Roman"/>
          <w:sz w:val="28"/>
          <w:szCs w:val="28"/>
        </w:rPr>
        <w:t>1</w:t>
      </w:r>
      <w:r w:rsidRPr="00EE4C71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892202">
        <w:rPr>
          <w:rFonts w:ascii="Times New Roman" w:hAnsi="Times New Roman" w:cs="Times New Roman"/>
          <w:sz w:val="28"/>
          <w:szCs w:val="28"/>
        </w:rPr>
        <w:t>56</w:t>
      </w:r>
      <w:r w:rsidR="003F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E4C71" w:rsidRPr="00EE4C71" w:rsidRDefault="00EE4C71" w:rsidP="00EE4C71">
      <w:pPr>
        <w:tabs>
          <w:tab w:val="left" w:pos="5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4C71">
        <w:rPr>
          <w:rFonts w:ascii="Times New Roman" w:hAnsi="Times New Roman" w:cs="Times New Roman"/>
          <w:sz w:val="28"/>
          <w:szCs w:val="28"/>
        </w:rPr>
        <w:t xml:space="preserve">        с. Луговое</w:t>
      </w:r>
    </w:p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042"/>
      </w:tblGrid>
      <w:tr w:rsidR="00EE4C71" w:rsidRPr="00EE4C71" w:rsidTr="00F505FC">
        <w:trPr>
          <w:trHeight w:val="876"/>
        </w:trPr>
        <w:tc>
          <w:tcPr>
            <w:tcW w:w="6042" w:type="dxa"/>
            <w:hideMark/>
          </w:tcPr>
          <w:p w:rsidR="00EE4C71" w:rsidRPr="00EE4C71" w:rsidRDefault="00EE4C71" w:rsidP="00F505FC">
            <w:pPr>
              <w:pStyle w:val="11"/>
              <w:tabs>
                <w:tab w:val="left" w:pos="5642"/>
              </w:tabs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E4C71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 w:rsidRPr="00EE4C7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Плана </w:t>
            </w: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противодействия </w:t>
            </w:r>
          </w:p>
          <w:p w:rsidR="00EE4C71" w:rsidRPr="00EE4C71" w:rsidRDefault="00EE4C71" w:rsidP="00F505FC">
            <w:pPr>
              <w:pStyle w:val="11"/>
              <w:tabs>
                <w:tab w:val="left" w:pos="5642"/>
              </w:tabs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коррупции в 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Луг</w:t>
            </w: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овском </w:t>
            </w:r>
            <w:proofErr w:type="gramStart"/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сельском</w:t>
            </w:r>
            <w:proofErr w:type="gramEnd"/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EE4C71" w:rsidRPr="00EE4C71" w:rsidRDefault="00EE4C71" w:rsidP="00F505FC">
            <w:pPr>
              <w:pStyle w:val="11"/>
              <w:tabs>
                <w:tab w:val="left" w:pos="5642"/>
              </w:tabs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поселении Богучарского  </w:t>
            </w:r>
            <w:proofErr w:type="gramStart"/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EE4C71" w:rsidRPr="00EE4C71" w:rsidRDefault="00EE4C71" w:rsidP="003F39EF">
            <w:pPr>
              <w:pStyle w:val="11"/>
              <w:tabs>
                <w:tab w:val="left" w:pos="5642"/>
              </w:tabs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района  на  20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3F39E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3F39E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3</w:t>
            </w:r>
            <w:r w:rsidRPr="00EE4C7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годы</w:t>
            </w:r>
          </w:p>
        </w:tc>
      </w:tr>
    </w:tbl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  <w:sz w:val="28"/>
          <w:szCs w:val="28"/>
        </w:rPr>
      </w:pPr>
    </w:p>
    <w:p w:rsidR="00EE4C71" w:rsidRPr="00EE4C71" w:rsidRDefault="00EE4C71" w:rsidP="00EE4C71">
      <w:pPr>
        <w:tabs>
          <w:tab w:val="left" w:pos="5642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71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Федеральными законами: </w:t>
      </w:r>
      <w:r w:rsidRPr="00EE4C71">
        <w:rPr>
          <w:rFonts w:ascii="Times New Roman" w:hAnsi="Times New Roman" w:cs="Times New Roman"/>
          <w:sz w:val="28"/>
          <w:szCs w:val="28"/>
        </w:rPr>
        <w:t>от 25.12.2008 №273-ФЗ</w:t>
      </w:r>
      <w:r w:rsidRPr="00EE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Pr="00EE4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 w:rsidRPr="00EE4C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E4C71">
        <w:rPr>
          <w:rFonts w:ascii="Times New Roman" w:hAnsi="Times New Roman" w:cs="Times New Roman"/>
          <w:color w:val="000000"/>
          <w:sz w:val="28"/>
          <w:szCs w:val="28"/>
        </w:rPr>
        <w:t xml:space="preserve">Уставом Луговского сельского поселения Богучарского муниципального района администрация Луговского сельского поселения </w:t>
      </w:r>
      <w:r w:rsidR="001F4E3C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Богучарского муниципального района Воронежской области </w:t>
      </w:r>
      <w:r w:rsidRPr="00EE4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1F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C71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EE4C71">
        <w:rPr>
          <w:rFonts w:ascii="Times New Roman" w:hAnsi="Times New Roman" w:cs="Times New Roman"/>
          <w:b/>
          <w:sz w:val="28"/>
          <w:szCs w:val="28"/>
        </w:rPr>
        <w:t>:</w:t>
      </w:r>
    </w:p>
    <w:p w:rsidR="00EE4C71" w:rsidRPr="00EE4C71" w:rsidRDefault="00EE4C71" w:rsidP="00EE4C71">
      <w:pPr>
        <w:pStyle w:val="11"/>
        <w:tabs>
          <w:tab w:val="left" w:pos="5642"/>
        </w:tabs>
        <w:snapToGrid w:val="0"/>
        <w:ind w:left="5" w:right="-1027" w:firstLine="535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EE4C71">
        <w:rPr>
          <w:rFonts w:ascii="Times New Roman" w:hAnsi="Times New Roman"/>
          <w:sz w:val="28"/>
          <w:szCs w:val="28"/>
        </w:rPr>
        <w:t xml:space="preserve">1. Утвердить </w:t>
      </w:r>
      <w:r w:rsidRPr="00EE4C71">
        <w:rPr>
          <w:rFonts w:ascii="Times New Roman" w:hAnsi="Times New Roman"/>
          <w:bCs/>
          <w:spacing w:val="1"/>
          <w:sz w:val="28"/>
          <w:szCs w:val="28"/>
        </w:rPr>
        <w:t xml:space="preserve">План </w:t>
      </w:r>
      <w:r w:rsidRPr="00EE4C71"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Луг</w:t>
      </w:r>
      <w:r w:rsidRPr="00EE4C71">
        <w:rPr>
          <w:rFonts w:ascii="Times New Roman" w:hAnsi="Times New Roman"/>
          <w:bCs/>
          <w:spacing w:val="-2"/>
          <w:sz w:val="28"/>
          <w:szCs w:val="28"/>
        </w:rPr>
        <w:t xml:space="preserve">овском </w:t>
      </w:r>
      <w:proofErr w:type="gramStart"/>
      <w:r w:rsidRPr="00EE4C71">
        <w:rPr>
          <w:rFonts w:ascii="Times New Roman" w:hAnsi="Times New Roman"/>
          <w:bCs/>
          <w:spacing w:val="-2"/>
          <w:sz w:val="28"/>
          <w:szCs w:val="28"/>
        </w:rPr>
        <w:t>сельском</w:t>
      </w:r>
      <w:proofErr w:type="gramEnd"/>
      <w:r w:rsidRPr="00EE4C71">
        <w:rPr>
          <w:rFonts w:ascii="Times New Roman" w:hAnsi="Times New Roman"/>
          <w:bCs/>
          <w:spacing w:val="-2"/>
          <w:sz w:val="28"/>
          <w:szCs w:val="28"/>
        </w:rPr>
        <w:t xml:space="preserve">  </w:t>
      </w:r>
    </w:p>
    <w:p w:rsidR="00EE4C71" w:rsidRPr="00EE4C71" w:rsidRDefault="00EE4C71" w:rsidP="00EE4C71">
      <w:pPr>
        <w:pStyle w:val="11"/>
        <w:tabs>
          <w:tab w:val="left" w:pos="5642"/>
        </w:tabs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bCs/>
          <w:spacing w:val="-2"/>
          <w:sz w:val="28"/>
          <w:szCs w:val="28"/>
        </w:rPr>
        <w:t xml:space="preserve">поселении Богучарского  </w:t>
      </w:r>
      <w:proofErr w:type="gramStart"/>
      <w:r w:rsidRPr="00EE4C71">
        <w:rPr>
          <w:rFonts w:ascii="Times New Roman" w:hAnsi="Times New Roman"/>
          <w:bCs/>
          <w:spacing w:val="-2"/>
          <w:sz w:val="28"/>
          <w:szCs w:val="28"/>
        </w:rPr>
        <w:t>муниципального</w:t>
      </w:r>
      <w:proofErr w:type="gramEnd"/>
      <w:r w:rsidRPr="00EE4C71">
        <w:rPr>
          <w:rFonts w:ascii="Times New Roman" w:hAnsi="Times New Roman"/>
          <w:bCs/>
          <w:spacing w:val="-2"/>
          <w:sz w:val="28"/>
          <w:szCs w:val="28"/>
        </w:rPr>
        <w:t xml:space="preserve"> района  </w:t>
      </w:r>
      <w:r w:rsidRPr="00EE4C71">
        <w:rPr>
          <w:rFonts w:ascii="Times New Roman" w:hAnsi="Times New Roman"/>
          <w:spacing w:val="-2"/>
          <w:sz w:val="28"/>
          <w:szCs w:val="28"/>
        </w:rPr>
        <w:t>на 20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="003F39EF">
        <w:rPr>
          <w:rFonts w:ascii="Times New Roman" w:hAnsi="Times New Roman"/>
          <w:spacing w:val="-2"/>
          <w:sz w:val="28"/>
          <w:szCs w:val="28"/>
        </w:rPr>
        <w:t>2</w:t>
      </w:r>
      <w:r w:rsidRPr="00EE4C71">
        <w:rPr>
          <w:rFonts w:ascii="Times New Roman" w:hAnsi="Times New Roman"/>
          <w:spacing w:val="-2"/>
          <w:sz w:val="28"/>
          <w:szCs w:val="28"/>
        </w:rPr>
        <w:t>-20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="003F39EF">
        <w:rPr>
          <w:rFonts w:ascii="Times New Roman" w:hAnsi="Times New Roman"/>
          <w:spacing w:val="-2"/>
          <w:sz w:val="28"/>
          <w:szCs w:val="28"/>
        </w:rPr>
        <w:t>3</w:t>
      </w:r>
      <w:r w:rsidRPr="00EE4C71">
        <w:rPr>
          <w:rFonts w:ascii="Times New Roman" w:hAnsi="Times New Roman"/>
          <w:spacing w:val="-2"/>
          <w:sz w:val="28"/>
          <w:szCs w:val="28"/>
        </w:rPr>
        <w:t xml:space="preserve">  годы</w:t>
      </w:r>
      <w:r w:rsidRPr="00EE4C71">
        <w:rPr>
          <w:rFonts w:ascii="Times New Roman" w:hAnsi="Times New Roman"/>
          <w:sz w:val="28"/>
          <w:szCs w:val="28"/>
        </w:rPr>
        <w:t xml:space="preserve">   согласно </w:t>
      </w:r>
    </w:p>
    <w:p w:rsidR="00EE4C71" w:rsidRPr="00EE4C71" w:rsidRDefault="00EE4C71" w:rsidP="00EE4C71">
      <w:pPr>
        <w:pStyle w:val="11"/>
        <w:tabs>
          <w:tab w:val="left" w:pos="5642"/>
        </w:tabs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sz w:val="28"/>
          <w:szCs w:val="28"/>
        </w:rPr>
        <w:t>приложению.</w:t>
      </w:r>
    </w:p>
    <w:p w:rsidR="00EE4C71" w:rsidRPr="00EE4C71" w:rsidRDefault="00EE4C71" w:rsidP="00EE4C71">
      <w:pPr>
        <w:pStyle w:val="11"/>
        <w:tabs>
          <w:tab w:val="left" w:pos="851"/>
          <w:tab w:val="left" w:pos="56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sz w:val="28"/>
          <w:szCs w:val="28"/>
        </w:rPr>
        <w:t xml:space="preserve">2. Данное постановление </w:t>
      </w:r>
      <w:proofErr w:type="gramStart"/>
      <w:r w:rsidRPr="00EE4C71"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 w:rsidRPr="00EE4C71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</w:t>
      </w:r>
      <w:r>
        <w:rPr>
          <w:rFonts w:ascii="Times New Roman" w:hAnsi="Times New Roman"/>
          <w:sz w:val="28"/>
          <w:szCs w:val="28"/>
        </w:rPr>
        <w:t>2</w:t>
      </w:r>
      <w:r w:rsidR="003F39EF">
        <w:rPr>
          <w:rFonts w:ascii="Times New Roman" w:hAnsi="Times New Roman"/>
          <w:sz w:val="28"/>
          <w:szCs w:val="28"/>
        </w:rPr>
        <w:t>2</w:t>
      </w:r>
      <w:r w:rsidRPr="00EE4C71">
        <w:rPr>
          <w:rFonts w:ascii="Times New Roman" w:hAnsi="Times New Roman"/>
          <w:sz w:val="28"/>
          <w:szCs w:val="28"/>
        </w:rPr>
        <w:t xml:space="preserve"> года.</w:t>
      </w:r>
    </w:p>
    <w:p w:rsidR="00EE4C71" w:rsidRPr="00EE4C71" w:rsidRDefault="001C7C9C" w:rsidP="00EE4C71">
      <w:pPr>
        <w:pStyle w:val="11"/>
        <w:tabs>
          <w:tab w:val="left" w:pos="851"/>
          <w:tab w:val="left" w:pos="56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4C71" w:rsidRPr="00EE4C71">
        <w:rPr>
          <w:rFonts w:ascii="Times New Roman" w:hAnsi="Times New Roman"/>
          <w:sz w:val="28"/>
          <w:szCs w:val="28"/>
        </w:rPr>
        <w:t>.</w:t>
      </w:r>
      <w:proofErr w:type="gramStart"/>
      <w:r w:rsidR="00EE4C71" w:rsidRPr="00EE4C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E4C71" w:rsidRPr="00EE4C71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E4C71">
        <w:rPr>
          <w:rFonts w:ascii="Times New Roman" w:hAnsi="Times New Roman"/>
          <w:bCs/>
          <w:sz w:val="28"/>
          <w:szCs w:val="28"/>
        </w:rPr>
        <w:t xml:space="preserve">Глава Луговского   сельского поселения                                  </w:t>
      </w:r>
      <w:r w:rsidR="003F39EF">
        <w:rPr>
          <w:rFonts w:ascii="Times New Roman" w:hAnsi="Times New Roman"/>
          <w:bCs/>
          <w:sz w:val="28"/>
          <w:szCs w:val="28"/>
        </w:rPr>
        <w:t>В</w:t>
      </w:r>
      <w:r w:rsidRPr="00EE4C71">
        <w:rPr>
          <w:rFonts w:ascii="Times New Roman" w:hAnsi="Times New Roman"/>
          <w:bCs/>
          <w:sz w:val="28"/>
          <w:szCs w:val="28"/>
        </w:rPr>
        <w:t>.</w:t>
      </w:r>
      <w:r w:rsidR="003F39EF">
        <w:rPr>
          <w:rFonts w:ascii="Times New Roman" w:hAnsi="Times New Roman"/>
          <w:bCs/>
          <w:sz w:val="28"/>
          <w:szCs w:val="28"/>
        </w:rPr>
        <w:t>М</w:t>
      </w:r>
      <w:r w:rsidRPr="00EE4C71">
        <w:rPr>
          <w:rFonts w:ascii="Times New Roman" w:hAnsi="Times New Roman"/>
          <w:bCs/>
          <w:sz w:val="28"/>
          <w:szCs w:val="28"/>
        </w:rPr>
        <w:t>.</w:t>
      </w:r>
      <w:r w:rsidR="003F39EF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ащенко</w:t>
      </w:r>
    </w:p>
    <w:p w:rsidR="00EE4C71" w:rsidRPr="00EE4C71" w:rsidRDefault="00EE4C71" w:rsidP="00EE4C71">
      <w:pPr>
        <w:pStyle w:val="11"/>
        <w:tabs>
          <w:tab w:val="left" w:pos="56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E4C71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  <w:r w:rsidRPr="00EE4C71">
        <w:rPr>
          <w:rFonts w:ascii="Times New Roman" w:hAnsi="Times New Roman"/>
          <w:sz w:val="24"/>
          <w:szCs w:val="24"/>
        </w:rPr>
        <w:t xml:space="preserve">        </w:t>
      </w: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1C7C9C" w:rsidRDefault="001C7C9C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1C7C9C" w:rsidRDefault="001C7C9C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1C7C9C" w:rsidRDefault="001C7C9C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1C7C9C" w:rsidRDefault="001C7C9C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1C7C9C" w:rsidRDefault="001C7C9C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4"/>
          <w:szCs w:val="24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sz w:val="24"/>
          <w:szCs w:val="24"/>
        </w:rPr>
        <w:t xml:space="preserve"> </w:t>
      </w:r>
      <w:r w:rsidRPr="00EE4C71">
        <w:rPr>
          <w:rFonts w:ascii="Times New Roman" w:hAnsi="Times New Roman"/>
          <w:sz w:val="28"/>
          <w:szCs w:val="28"/>
        </w:rPr>
        <w:t xml:space="preserve">Приложение                </w:t>
      </w: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sz w:val="28"/>
          <w:szCs w:val="28"/>
        </w:rPr>
        <w:t xml:space="preserve">Луговского сельского поселения </w:t>
      </w: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8"/>
          <w:szCs w:val="28"/>
        </w:rPr>
      </w:pPr>
      <w:r w:rsidRPr="00EE4C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</w:t>
      </w:r>
      <w:r w:rsidR="00422C62">
        <w:rPr>
          <w:rFonts w:ascii="Times New Roman" w:hAnsi="Times New Roman"/>
          <w:sz w:val="28"/>
          <w:szCs w:val="28"/>
        </w:rPr>
        <w:t>2</w:t>
      </w:r>
      <w:r w:rsidR="00C61A9F">
        <w:rPr>
          <w:rFonts w:ascii="Times New Roman" w:hAnsi="Times New Roman"/>
          <w:sz w:val="28"/>
          <w:szCs w:val="28"/>
        </w:rPr>
        <w:t>1</w:t>
      </w:r>
      <w:r w:rsidR="00422C62">
        <w:rPr>
          <w:rFonts w:ascii="Times New Roman" w:hAnsi="Times New Roman"/>
          <w:sz w:val="28"/>
          <w:szCs w:val="28"/>
        </w:rPr>
        <w:t>.12.</w:t>
      </w:r>
      <w:r w:rsidRPr="00EE4C71">
        <w:rPr>
          <w:rFonts w:ascii="Times New Roman" w:hAnsi="Times New Roman"/>
          <w:sz w:val="28"/>
          <w:szCs w:val="28"/>
        </w:rPr>
        <w:t>20</w:t>
      </w:r>
      <w:r w:rsidR="001C7C9C">
        <w:rPr>
          <w:rFonts w:ascii="Times New Roman" w:hAnsi="Times New Roman"/>
          <w:sz w:val="28"/>
          <w:szCs w:val="28"/>
        </w:rPr>
        <w:t>2</w:t>
      </w:r>
      <w:r w:rsidR="003F39EF">
        <w:rPr>
          <w:rFonts w:ascii="Times New Roman" w:hAnsi="Times New Roman"/>
          <w:sz w:val="28"/>
          <w:szCs w:val="28"/>
        </w:rPr>
        <w:t>1</w:t>
      </w:r>
      <w:r w:rsidRPr="00EE4C71">
        <w:rPr>
          <w:rFonts w:ascii="Times New Roman" w:hAnsi="Times New Roman"/>
          <w:sz w:val="28"/>
          <w:szCs w:val="28"/>
        </w:rPr>
        <w:t xml:space="preserve">  </w:t>
      </w:r>
      <w:r w:rsidR="001C7C9C">
        <w:rPr>
          <w:rFonts w:ascii="Times New Roman" w:hAnsi="Times New Roman"/>
          <w:sz w:val="28"/>
          <w:szCs w:val="28"/>
        </w:rPr>
        <w:t>№</w:t>
      </w:r>
      <w:r w:rsidR="00422C62">
        <w:rPr>
          <w:rFonts w:ascii="Times New Roman" w:hAnsi="Times New Roman"/>
          <w:sz w:val="28"/>
          <w:szCs w:val="28"/>
        </w:rPr>
        <w:t xml:space="preserve"> 5</w:t>
      </w:r>
      <w:r w:rsidR="00892202">
        <w:rPr>
          <w:rFonts w:ascii="Times New Roman" w:hAnsi="Times New Roman"/>
          <w:sz w:val="28"/>
          <w:szCs w:val="28"/>
        </w:rPr>
        <w:t>6</w:t>
      </w:r>
      <w:r w:rsidR="001C7C9C">
        <w:rPr>
          <w:rFonts w:ascii="Times New Roman" w:hAnsi="Times New Roman"/>
          <w:sz w:val="28"/>
          <w:szCs w:val="28"/>
        </w:rPr>
        <w:t xml:space="preserve"> </w:t>
      </w: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0"/>
          <w:szCs w:val="20"/>
        </w:rPr>
      </w:pPr>
    </w:p>
    <w:p w:rsidR="00EE4C71" w:rsidRPr="00EE4C71" w:rsidRDefault="00EE4C71" w:rsidP="00EE4C71">
      <w:pPr>
        <w:pStyle w:val="11"/>
        <w:tabs>
          <w:tab w:val="left" w:pos="5642"/>
        </w:tabs>
        <w:jc w:val="right"/>
        <w:rPr>
          <w:rFonts w:ascii="Times New Roman" w:hAnsi="Times New Roman"/>
          <w:sz w:val="20"/>
          <w:szCs w:val="20"/>
        </w:rPr>
      </w:pPr>
    </w:p>
    <w:p w:rsidR="00EE4C71" w:rsidRPr="00EE4C71" w:rsidRDefault="00EE4C71" w:rsidP="00EE4C71">
      <w:pPr>
        <w:pStyle w:val="1"/>
        <w:numPr>
          <w:ilvl w:val="0"/>
          <w:numId w:val="1"/>
        </w:numPr>
        <w:tabs>
          <w:tab w:val="left" w:pos="5642"/>
        </w:tabs>
        <w:spacing w:before="0"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4C71">
        <w:rPr>
          <w:rFonts w:ascii="Times New Roman" w:hAnsi="Times New Roman" w:cs="Times New Roman"/>
          <w:spacing w:val="1"/>
          <w:sz w:val="28"/>
          <w:szCs w:val="28"/>
        </w:rPr>
        <w:t xml:space="preserve">План </w:t>
      </w:r>
      <w:r w:rsidRPr="00EE4C71">
        <w:rPr>
          <w:rFonts w:ascii="Times New Roman" w:hAnsi="Times New Roman" w:cs="Times New Roman"/>
          <w:spacing w:val="-2"/>
          <w:sz w:val="28"/>
          <w:szCs w:val="28"/>
        </w:rPr>
        <w:t xml:space="preserve">противодействия коррупции </w:t>
      </w:r>
    </w:p>
    <w:p w:rsidR="00EE4C71" w:rsidRPr="00EE4C71" w:rsidRDefault="00EE4C71" w:rsidP="00EE4C71">
      <w:pPr>
        <w:pStyle w:val="1"/>
        <w:numPr>
          <w:ilvl w:val="0"/>
          <w:numId w:val="1"/>
        </w:numPr>
        <w:tabs>
          <w:tab w:val="left" w:pos="5642"/>
        </w:tabs>
        <w:spacing w:before="0"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4C71">
        <w:rPr>
          <w:rFonts w:ascii="Times New Roman" w:hAnsi="Times New Roman" w:cs="Times New Roman"/>
          <w:spacing w:val="-2"/>
          <w:sz w:val="28"/>
          <w:szCs w:val="28"/>
        </w:rPr>
        <w:t xml:space="preserve">в  </w:t>
      </w:r>
      <w:r w:rsidR="001C7C9C">
        <w:rPr>
          <w:rFonts w:ascii="Times New Roman" w:hAnsi="Times New Roman" w:cs="Times New Roman"/>
          <w:spacing w:val="-2"/>
          <w:sz w:val="28"/>
          <w:szCs w:val="28"/>
        </w:rPr>
        <w:t>Луг</w:t>
      </w:r>
      <w:r w:rsidRPr="00EE4C71">
        <w:rPr>
          <w:rFonts w:ascii="Times New Roman" w:hAnsi="Times New Roman" w:cs="Times New Roman"/>
          <w:spacing w:val="-2"/>
          <w:sz w:val="28"/>
          <w:szCs w:val="28"/>
        </w:rPr>
        <w:t xml:space="preserve">овском сельском поселении </w:t>
      </w:r>
    </w:p>
    <w:p w:rsidR="00EE4C71" w:rsidRPr="00EE4C71" w:rsidRDefault="00EE4C71" w:rsidP="00EE4C71">
      <w:pPr>
        <w:pStyle w:val="1"/>
        <w:tabs>
          <w:tab w:val="clear" w:pos="720"/>
          <w:tab w:val="left" w:pos="708"/>
          <w:tab w:val="left" w:pos="5642"/>
        </w:tabs>
        <w:spacing w:before="0" w:after="0"/>
        <w:ind w:left="432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4C71">
        <w:rPr>
          <w:rFonts w:ascii="Times New Roman" w:hAnsi="Times New Roman" w:cs="Times New Roman"/>
          <w:spacing w:val="-2"/>
          <w:sz w:val="28"/>
          <w:szCs w:val="28"/>
        </w:rPr>
        <w:t>Богучарского  муниципального района</w:t>
      </w:r>
    </w:p>
    <w:p w:rsidR="00EE4C71" w:rsidRPr="00EE4C71" w:rsidRDefault="00EE4C71" w:rsidP="00EE4C71">
      <w:pPr>
        <w:pStyle w:val="1"/>
        <w:numPr>
          <w:ilvl w:val="0"/>
          <w:numId w:val="1"/>
        </w:numPr>
        <w:tabs>
          <w:tab w:val="left" w:pos="5642"/>
        </w:tabs>
        <w:spacing w:before="0"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4C71">
        <w:rPr>
          <w:rFonts w:ascii="Times New Roman" w:hAnsi="Times New Roman" w:cs="Times New Roman"/>
          <w:spacing w:val="-2"/>
          <w:sz w:val="28"/>
          <w:szCs w:val="28"/>
        </w:rPr>
        <w:t>Воронежской области</w:t>
      </w:r>
    </w:p>
    <w:p w:rsidR="00EE4C71" w:rsidRPr="00EE4C71" w:rsidRDefault="00EE4C71" w:rsidP="00EE4C71">
      <w:pPr>
        <w:tabs>
          <w:tab w:val="left" w:pos="5642"/>
        </w:tabs>
        <w:spacing w:after="0"/>
        <w:rPr>
          <w:rFonts w:ascii="Times New Roman" w:hAnsi="Times New Roman" w:cs="Times New Roman"/>
          <w:b/>
        </w:rPr>
      </w:pPr>
    </w:p>
    <w:p w:rsidR="00EE4C71" w:rsidRPr="00EE4C71" w:rsidRDefault="00EE4C71" w:rsidP="00EE4C71">
      <w:pPr>
        <w:tabs>
          <w:tab w:val="left" w:pos="5642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410" w:type="dxa"/>
        <w:tblInd w:w="-278" w:type="dxa"/>
        <w:tblLayout w:type="fixed"/>
        <w:tblLook w:val="04A0"/>
      </w:tblPr>
      <w:tblGrid>
        <w:gridCol w:w="719"/>
        <w:gridCol w:w="3456"/>
        <w:gridCol w:w="1435"/>
        <w:gridCol w:w="1836"/>
        <w:gridCol w:w="2286"/>
        <w:gridCol w:w="10"/>
        <w:gridCol w:w="528"/>
        <w:gridCol w:w="25"/>
        <w:gridCol w:w="115"/>
      </w:tblGrid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№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E4C71">
              <w:rPr>
                <w:rFonts w:ascii="Times New Roman" w:hAnsi="Times New Roman" w:cs="Times New Roman"/>
              </w:rPr>
              <w:t>п</w:t>
            </w:r>
            <w:proofErr w:type="gramEnd"/>
            <w:r w:rsidRPr="00EE4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4C71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Срок реализации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1C7C9C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4C71">
              <w:rPr>
                <w:rFonts w:ascii="Times New Roman" w:hAnsi="Times New Roman" w:cs="Times New Roman"/>
                <w:b/>
              </w:rPr>
              <w:t xml:space="preserve">1. Совершенствование организации деятельности администрации </w:t>
            </w:r>
            <w:r w:rsidR="001C7C9C">
              <w:rPr>
                <w:rFonts w:ascii="Times New Roman" w:hAnsi="Times New Roman" w:cs="Times New Roman"/>
                <w:b/>
              </w:rPr>
              <w:t>Луг</w:t>
            </w:r>
            <w:r w:rsidRPr="00EE4C71">
              <w:rPr>
                <w:rFonts w:ascii="Times New Roman" w:hAnsi="Times New Roman" w:cs="Times New Roman"/>
                <w:b/>
              </w:rPr>
              <w:t>овском сельского поселения по размещению  муниципальных заказов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Мониторинг соблюдения требований Федерального закона от 05.04.2013 №</w:t>
            </w:r>
            <w:r w:rsidR="001C7C9C">
              <w:rPr>
                <w:rFonts w:ascii="Times New Roman" w:hAnsi="Times New Roman" w:cs="Times New Roman"/>
              </w:rPr>
              <w:t xml:space="preserve"> </w:t>
            </w:r>
            <w:r w:rsidRPr="00EE4C71">
              <w:rPr>
                <w:rFonts w:ascii="Times New Roman" w:hAnsi="Times New Roman" w:cs="Times New Roman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Проведение сопоставительного анализа закупочных среднерыночных цен на закупаемую продукцию, выполняемые работы, оказываемые услуги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shd w:val="clear" w:color="auto" w:fill="FFFFFF"/>
              <w:tabs>
                <w:tab w:val="left" w:pos="857"/>
                <w:tab w:val="center" w:pos="4677"/>
                <w:tab w:val="left" w:pos="5642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Организация и обеспечение обучения муниципальных служащих в сфере закупок товаров, работ, услуг для обеспечения  муниципальных нужд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в течение </w:t>
            </w:r>
          </w:p>
          <w:p w:rsidR="00EE4C71" w:rsidRPr="00EE4C71" w:rsidRDefault="00EE4C71" w:rsidP="003F39EF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2</w:t>
            </w:r>
            <w:r w:rsidRPr="00EE4C71">
              <w:rPr>
                <w:rFonts w:ascii="Times New Roman" w:hAnsi="Times New Roman" w:cs="Times New Roman"/>
              </w:rPr>
              <w:t>-20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3</w:t>
            </w:r>
            <w:r w:rsidRPr="00EE4C7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F505FC">
            <w:pPr>
              <w:pStyle w:val="11"/>
              <w:tabs>
                <w:tab w:val="left" w:pos="5642"/>
              </w:tabs>
              <w:snapToGrid w:val="0"/>
              <w:rPr>
                <w:rFonts w:ascii="Times New Roman" w:hAnsi="Times New Roman"/>
              </w:rPr>
            </w:pPr>
            <w:r w:rsidRPr="00EE4C71"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  <w:r w:rsidRPr="00EE4C71">
              <w:rPr>
                <w:rFonts w:ascii="Times New Roman" w:hAnsi="Times New Roman"/>
              </w:rPr>
              <w:t>плана</w:t>
            </w:r>
          </w:p>
          <w:p w:rsidR="00EE4C71" w:rsidRPr="00EE4C71" w:rsidRDefault="00EE4C71" w:rsidP="00F505FC">
            <w:pPr>
              <w:pStyle w:val="11"/>
              <w:tabs>
                <w:tab w:val="left" w:pos="5642"/>
              </w:tabs>
              <w:rPr>
                <w:rFonts w:ascii="Times New Roman" w:hAnsi="Times New Roman"/>
              </w:rPr>
            </w:pPr>
          </w:p>
        </w:tc>
      </w:tr>
      <w:tr w:rsidR="00EE4C71" w:rsidRPr="00EE4C71" w:rsidTr="00F505FC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4C71">
              <w:rPr>
                <w:rFonts w:ascii="Times New Roman" w:hAnsi="Times New Roman" w:cs="Times New Roman"/>
                <w:b/>
              </w:rPr>
              <w:t>2. Внедрение антикоррупционных механизмов в рамках реализации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  <w:b/>
              </w:rPr>
              <w:t>кадровой политики в администрации Луговского сельского поселения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Организация проверок соблюдения муниципальными служащими ограничений и запретов, связанных с муниципальной службой, установленных федеральным и </w:t>
            </w:r>
            <w:r w:rsidRPr="00EE4C71">
              <w:rPr>
                <w:rFonts w:ascii="Times New Roman" w:hAnsi="Times New Roman" w:cs="Times New Roman"/>
              </w:rPr>
              <w:lastRenderedPageBreak/>
              <w:t>региональным законодательством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Организация проверок соблюдения муниципальными служащими и работниками администрации не разглашения служебной информации, ставшей им известной в результате выполнения своих должностных обязанностей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Организация и обеспечение подготовки (повышения квалификации) муниципальных служащих, не проходящих ее более 3 лет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в течение </w:t>
            </w:r>
          </w:p>
          <w:p w:rsidR="00EE4C71" w:rsidRPr="00EE4C71" w:rsidRDefault="00EE4C71" w:rsidP="003F39EF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2</w:t>
            </w:r>
            <w:r w:rsidRPr="00EE4C71">
              <w:rPr>
                <w:rFonts w:ascii="Times New Roman" w:hAnsi="Times New Roman" w:cs="Times New Roman"/>
              </w:rPr>
              <w:t>-20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3</w:t>
            </w:r>
            <w:r w:rsidRPr="00EE4C7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F505FC">
            <w:pPr>
              <w:pStyle w:val="11"/>
              <w:tabs>
                <w:tab w:val="left" w:pos="5642"/>
              </w:tabs>
              <w:snapToGrid w:val="0"/>
              <w:rPr>
                <w:rFonts w:ascii="Times New Roman" w:hAnsi="Times New Roman"/>
              </w:rPr>
            </w:pPr>
            <w:r w:rsidRPr="00EE4C71"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  <w:r w:rsidRPr="00EE4C71">
              <w:rPr>
                <w:rFonts w:ascii="Times New Roman" w:hAnsi="Times New Roman"/>
              </w:rPr>
              <w:t>муниципальной плана</w:t>
            </w:r>
          </w:p>
          <w:p w:rsidR="00EE4C71" w:rsidRPr="00EE4C71" w:rsidRDefault="00EE4C71" w:rsidP="00F505FC">
            <w:pPr>
              <w:pStyle w:val="11"/>
              <w:tabs>
                <w:tab w:val="left" w:pos="5642"/>
              </w:tabs>
              <w:rPr>
                <w:rFonts w:ascii="Times New Roman" w:hAnsi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Формирование системы мер, направленных на стимулирование муниципальных служащих за добросовестное исполнение обязанностей в области противодействия коррупции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в течение </w:t>
            </w:r>
          </w:p>
          <w:p w:rsidR="006A575D" w:rsidRDefault="00EE4C71" w:rsidP="006A575D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F4E3C">
              <w:rPr>
                <w:rFonts w:ascii="Times New Roman" w:hAnsi="Times New Roman" w:cs="Times New Roman"/>
              </w:rPr>
              <w:t>2</w:t>
            </w:r>
            <w:r w:rsidR="006A575D">
              <w:rPr>
                <w:rFonts w:ascii="Times New Roman" w:hAnsi="Times New Roman" w:cs="Times New Roman"/>
              </w:rPr>
              <w:t>2-2023</w:t>
            </w:r>
          </w:p>
          <w:p w:rsidR="00EE4C71" w:rsidRPr="00EE4C71" w:rsidRDefault="006A575D" w:rsidP="006A575D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 w:rsidR="00EE4C71" w:rsidRPr="00EE4C7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ind w:left="855"/>
              <w:jc w:val="center"/>
              <w:rPr>
                <w:rFonts w:ascii="Times New Roman" w:hAnsi="Times New Roman" w:cs="Times New Roman"/>
                <w:b/>
              </w:rPr>
            </w:pPr>
            <w:r w:rsidRPr="00EE4C71">
              <w:rPr>
                <w:rFonts w:ascii="Times New Roman" w:hAnsi="Times New Roman" w:cs="Times New Roman"/>
                <w:b/>
              </w:rPr>
              <w:t>3. Организация проведения антикоррупционной экспертизы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ind w:left="855"/>
              <w:jc w:val="center"/>
              <w:rPr>
                <w:rFonts w:ascii="Times New Roman" w:hAnsi="Times New Roman" w:cs="Times New Roman"/>
                <w:b/>
              </w:rPr>
            </w:pPr>
            <w:r w:rsidRPr="00EE4C71">
              <w:rPr>
                <w:rFonts w:ascii="Times New Roman" w:hAnsi="Times New Roman" w:cs="Times New Roman"/>
                <w:b/>
              </w:rPr>
              <w:t>муниципальных правовых актов и их проектов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Выявление встречающихся в нормативных правовых актах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администрации, в должностные обязанности которых входит подготовка нормативных правовых актов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Ведущий специалист,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юридический отдел администрации района в рамках переданных полномочий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Организация и обеспечение подготовки (повышения квалификации) муниципальных служащих по вопросам проведения антикоррупционной экспертизы муниципальных правовых актов и их проектов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F505FC">
            <w:pPr>
              <w:pStyle w:val="11"/>
              <w:tabs>
                <w:tab w:val="left" w:pos="5642"/>
              </w:tabs>
              <w:snapToGrid w:val="0"/>
              <w:rPr>
                <w:rFonts w:ascii="Times New Roman" w:hAnsi="Times New Roman"/>
              </w:rPr>
            </w:pPr>
            <w:r w:rsidRPr="00EE4C71"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</w:p>
          <w:p w:rsidR="00EE4C71" w:rsidRPr="00EE4C71" w:rsidRDefault="00EE4C71" w:rsidP="00F505FC">
            <w:pPr>
              <w:pStyle w:val="11"/>
              <w:tabs>
                <w:tab w:val="left" w:pos="5642"/>
              </w:tabs>
              <w:rPr>
                <w:rFonts w:ascii="Times New Roman" w:hAnsi="Times New Roman"/>
              </w:rPr>
            </w:pPr>
            <w:r w:rsidRPr="00EE4C71">
              <w:rPr>
                <w:rFonts w:ascii="Times New Roman" w:hAnsi="Times New Roman"/>
              </w:rPr>
              <w:t>плана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Приведение в соответствие с </w:t>
            </w:r>
            <w:r w:rsidRPr="00EE4C71">
              <w:rPr>
                <w:rFonts w:ascii="Times New Roman" w:hAnsi="Times New Roman" w:cs="Times New Roman"/>
              </w:rPr>
              <w:lastRenderedPageBreak/>
              <w:t>требованиями     антикоррупционной политики ранее принятых муниципальных правовых актов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Ведущий </w:t>
            </w:r>
            <w:r w:rsidRPr="00EE4C71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 xml:space="preserve">Финансирование из </w:t>
            </w:r>
            <w:r w:rsidRPr="00EE4C71">
              <w:rPr>
                <w:rFonts w:ascii="Times New Roman" w:hAnsi="Times New Roman" w:cs="Times New Roman"/>
              </w:rPr>
              <w:lastRenderedPageBreak/>
              <w:t>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Ведение электронных реестров муниципальных правовых актов и на бумажном носителе с указанием даты вступления акта в законную силу и источника его официального опубликования (обнародования)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EE4C71">
            <w:pPr>
              <w:pStyle w:val="12"/>
              <w:numPr>
                <w:ilvl w:val="0"/>
                <w:numId w:val="2"/>
              </w:numPr>
              <w:tabs>
                <w:tab w:val="left" w:pos="5642"/>
              </w:tabs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Регламентация деятельности администрации </w:t>
            </w:r>
          </w:p>
          <w:p w:rsidR="00EE4C71" w:rsidRPr="00EE4C71" w:rsidRDefault="001C7C9C" w:rsidP="00EE4C71">
            <w:pPr>
              <w:pStyle w:val="12"/>
              <w:tabs>
                <w:tab w:val="left" w:pos="5642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Луг</w:t>
            </w:r>
            <w:r w:rsidR="00EE4C71"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>овском сельского поселения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Внесение изменений в учредительные документы администрации в целях приведение их в соответствие с действующим законодательством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Местный бюджет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2</w:t>
            </w:r>
            <w:r w:rsidRPr="00EE4C71">
              <w:rPr>
                <w:rFonts w:ascii="Times New Roman" w:hAnsi="Times New Roman" w:cs="Times New Roman"/>
              </w:rPr>
              <w:t xml:space="preserve"> год – 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1, 0 тыс. руб.;      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3</w:t>
            </w:r>
            <w:r w:rsidRPr="00EE4C71">
              <w:rPr>
                <w:rFonts w:ascii="Times New Roman" w:hAnsi="Times New Roman" w:cs="Times New Roman"/>
              </w:rPr>
              <w:t xml:space="preserve"> год – 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1,0 тыс. руб.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Привлечение специализированной организации для осуществления внешних аудиторских проверок исполнения бюджета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EE4C71">
            <w:pPr>
              <w:pStyle w:val="12"/>
              <w:numPr>
                <w:ilvl w:val="0"/>
                <w:numId w:val="2"/>
              </w:numPr>
              <w:tabs>
                <w:tab w:val="left" w:pos="5642"/>
              </w:tabs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Противодействие коррупции в </w:t>
            </w:r>
            <w:proofErr w:type="gramStart"/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основных</w:t>
            </w:r>
            <w:proofErr w:type="gramEnd"/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коррупционно </w:t>
            </w:r>
          </w:p>
          <w:p w:rsidR="00EE4C71" w:rsidRPr="00EE4C71" w:rsidRDefault="00EE4C71" w:rsidP="00EE4C71">
            <w:pPr>
              <w:pStyle w:val="12"/>
              <w:tabs>
                <w:tab w:val="left" w:pos="5642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опасных </w:t>
            </w:r>
            <w:proofErr w:type="gramStart"/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>сферах</w:t>
            </w:r>
            <w:proofErr w:type="gramEnd"/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Организация контроля исполнения муниципальных  функций в области муниципального  имущества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Совершенствование контроля использования имущества, находящегося в муниципальной собственности, в том числе переданного в аренду, безвозмездное пользование и оперативное управление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в течение </w:t>
            </w:r>
          </w:p>
          <w:p w:rsidR="00EE4C71" w:rsidRPr="00EE4C71" w:rsidRDefault="00EE4C71" w:rsidP="003F39EF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2</w:t>
            </w:r>
            <w:r w:rsidRPr="00EE4C71">
              <w:rPr>
                <w:rFonts w:ascii="Times New Roman" w:hAnsi="Times New Roman" w:cs="Times New Roman"/>
              </w:rPr>
              <w:t>-20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3</w:t>
            </w:r>
            <w:r w:rsidRPr="00EE4C7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Организация контроля исполнения муниципальных функций в области культуры (проверки деятельности учреждений, контроль представления директорами учреждений отчета о деятельности учреждения)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EE4C71">
            <w:pPr>
              <w:pStyle w:val="12"/>
              <w:numPr>
                <w:ilvl w:val="0"/>
                <w:numId w:val="2"/>
              </w:numPr>
              <w:tabs>
                <w:tab w:val="left" w:pos="5642"/>
              </w:tabs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Организация и проведение совещаний по обмену опытом работы по противодействию и </w:t>
            </w:r>
            <w:r w:rsidRPr="00EE4C71">
              <w:rPr>
                <w:rFonts w:ascii="Times New Roman" w:hAnsi="Times New Roman" w:cs="Times New Roman"/>
              </w:rPr>
              <w:lastRenderedPageBreak/>
              <w:t>профилактике коррупции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Публикация информации о деятельности ОМСУ, о ходе исполнения  плана по противодействию коррупции на стендах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Местный бюджет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2</w:t>
            </w:r>
            <w:r w:rsidRPr="00EE4C71">
              <w:rPr>
                <w:rFonts w:ascii="Times New Roman" w:hAnsi="Times New Roman" w:cs="Times New Roman"/>
              </w:rPr>
              <w:t xml:space="preserve"> год – 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1,0 тыс. руб.;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3</w:t>
            </w:r>
            <w:r w:rsidRPr="00EE4C71">
              <w:rPr>
                <w:rFonts w:ascii="Times New Roman" w:hAnsi="Times New Roman" w:cs="Times New Roman"/>
              </w:rPr>
              <w:t xml:space="preserve"> год – 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     1,0 тыс. руб.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  <w:spacing w:val="4"/>
              </w:rPr>
              <w:t xml:space="preserve">Распространение брошюр и буклетов, содержащих антикоррупционную </w:t>
            </w:r>
            <w:r w:rsidRPr="00EE4C71">
              <w:rPr>
                <w:rFonts w:ascii="Times New Roman" w:hAnsi="Times New Roman" w:cs="Times New Roman"/>
              </w:rPr>
              <w:t>пропаганду и правила поведения в коррупционных ситуациях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widowControl w:val="0"/>
              <w:tabs>
                <w:tab w:val="left" w:pos="5642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Осуществление комплекса организационных,  разъяснительных и иных мер по соблюдению лицами, замещающими муниципальные должности, должности муниципальной службы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widowControl w:val="0"/>
              <w:tabs>
                <w:tab w:val="left" w:pos="5642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Проведение мероприятий по формированию в органах местного самоуправления  и подведомственных организациях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widowControl w:val="0"/>
              <w:tabs>
                <w:tab w:val="left" w:pos="5642"/>
              </w:tabs>
              <w:autoSpaceDE w:val="0"/>
              <w:snapToGrid w:val="0"/>
              <w:spacing w:after="0"/>
              <w:ind w:firstLine="23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 xml:space="preserve">Осуществление (в порядке, предусмотренном нормативными правовыми актами Российской Федерации)  проверки по каждому случаю несоблюдения лицами, замещающими муниципальные должности, должности муниципальной службы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и </w:t>
            </w:r>
            <w:r w:rsidRPr="00EE4C71">
              <w:rPr>
                <w:rFonts w:ascii="Times New Roman" w:hAnsi="Times New Roman" w:cs="Times New Roman"/>
              </w:rPr>
              <w:lastRenderedPageBreak/>
              <w:t>применения соответствующих мер юридической ответственности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EE4C71" w:rsidRPr="00EE4C71" w:rsidRDefault="00EE4C71" w:rsidP="00F505FC">
            <w:pPr>
              <w:pStyle w:val="a4"/>
              <w:tabs>
                <w:tab w:val="left" w:pos="5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widowControl w:val="0"/>
              <w:tabs>
                <w:tab w:val="left" w:pos="5642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E4C71">
              <w:rPr>
                <w:rFonts w:ascii="Times New Roman" w:hAnsi="Times New Roman" w:cs="Times New Roman"/>
              </w:rPr>
              <w:t>Разработка и осуществление (с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государств) комплекса организационных, разъяснительных и иных мер по недопущению лицами, замещающими муниципальные должности, должности муниципальной службы поведения, которое может восприниматься окружающими как обещание или предложение дачи взятки либо как согласие</w:t>
            </w:r>
            <w:proofErr w:type="gramEnd"/>
            <w:r w:rsidRPr="00EE4C71">
              <w:rPr>
                <w:rFonts w:ascii="Times New Roman" w:hAnsi="Times New Roman" w:cs="Times New Roman"/>
              </w:rPr>
              <w:t xml:space="preserve"> принять взятку или как просьба о даче взятки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4C71" w:rsidRPr="00EE4C71" w:rsidRDefault="00EE4C71" w:rsidP="00EE4C71">
            <w:pPr>
              <w:widowControl w:val="0"/>
              <w:tabs>
                <w:tab w:val="left" w:pos="5642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E4C71">
              <w:rPr>
                <w:rFonts w:ascii="Times New Roman" w:hAnsi="Times New Roman" w:cs="Times New Roman"/>
              </w:rPr>
              <w:t>Рассмотрение в органах местного самоуправления 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Твердохлебовском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C71" w:rsidRPr="00EE4C71" w:rsidRDefault="00EE4C71" w:rsidP="00F505FC">
            <w:pPr>
              <w:pStyle w:val="a4"/>
              <w:tabs>
                <w:tab w:val="left" w:pos="56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EE4C71" w:rsidRPr="00EE4C71" w:rsidRDefault="00EE4C71" w:rsidP="00F505FC">
            <w:pPr>
              <w:pStyle w:val="a4"/>
              <w:tabs>
                <w:tab w:val="left" w:pos="5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C71" w:rsidRPr="00EE4C71" w:rsidRDefault="00EE4C71" w:rsidP="00F505FC">
            <w:pPr>
              <w:pStyle w:val="a4"/>
              <w:tabs>
                <w:tab w:val="left" w:pos="5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4C71" w:rsidRPr="00EE4C71" w:rsidRDefault="00EE4C71" w:rsidP="00EE4C71">
            <w:pPr>
              <w:pStyle w:val="12"/>
              <w:tabs>
                <w:tab w:val="left" w:pos="5642"/>
              </w:tabs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C71">
              <w:rPr>
                <w:rFonts w:ascii="Times New Roman" w:eastAsia="Times New Roman" w:hAnsi="Times New Roman"/>
                <w:b/>
                <w:sz w:val="24"/>
                <w:szCs w:val="24"/>
              </w:rPr>
              <w:t>7. Обеспечение доступа граждан к информации о деятельности органов местного самоуправления Луговского  сельского поселения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Финансирование из местного бюджета не требуется</w:t>
            </w:r>
          </w:p>
        </w:tc>
      </w:tr>
      <w:tr w:rsidR="00EE4C71" w:rsidRPr="00EE4C71" w:rsidTr="00F505FC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Реализация права граждан на получение достоверной информации, в том числе обновление на официальном 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правовые акты, время приема граждан, порядок обжалования действий должностных лиц и др.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71" w:rsidRPr="00EE4C71" w:rsidRDefault="00EE4C71" w:rsidP="00EE4C71">
            <w:pPr>
              <w:tabs>
                <w:tab w:val="left" w:pos="564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Местный бюджет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2</w:t>
            </w:r>
            <w:r w:rsidRPr="00EE4C71">
              <w:rPr>
                <w:rFonts w:ascii="Times New Roman" w:hAnsi="Times New Roman" w:cs="Times New Roman"/>
              </w:rPr>
              <w:t xml:space="preserve"> год – 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1, 0 тыс. руб.;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20</w:t>
            </w:r>
            <w:r w:rsidR="001C7C9C">
              <w:rPr>
                <w:rFonts w:ascii="Times New Roman" w:hAnsi="Times New Roman" w:cs="Times New Roman"/>
              </w:rPr>
              <w:t>2</w:t>
            </w:r>
            <w:r w:rsidR="003F39EF">
              <w:rPr>
                <w:rFonts w:ascii="Times New Roman" w:hAnsi="Times New Roman" w:cs="Times New Roman"/>
              </w:rPr>
              <w:t>3</w:t>
            </w:r>
            <w:r w:rsidRPr="00EE4C71">
              <w:rPr>
                <w:rFonts w:ascii="Times New Roman" w:hAnsi="Times New Roman" w:cs="Times New Roman"/>
              </w:rPr>
              <w:t xml:space="preserve"> год – </w:t>
            </w:r>
          </w:p>
          <w:p w:rsidR="00EE4C71" w:rsidRPr="00EE4C71" w:rsidRDefault="00EE4C71" w:rsidP="00EE4C71">
            <w:pPr>
              <w:tabs>
                <w:tab w:val="left" w:pos="56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C71">
              <w:rPr>
                <w:rFonts w:ascii="Times New Roman" w:hAnsi="Times New Roman" w:cs="Times New Roman"/>
              </w:rPr>
              <w:t>1,0 тыс. руб.</w:t>
            </w:r>
          </w:p>
        </w:tc>
      </w:tr>
    </w:tbl>
    <w:p w:rsidR="00EE4C71" w:rsidRDefault="00EE4C71" w:rsidP="00EE4C71">
      <w:pPr>
        <w:tabs>
          <w:tab w:val="left" w:pos="5642"/>
        </w:tabs>
        <w:spacing w:after="0"/>
      </w:pPr>
    </w:p>
    <w:p w:rsidR="00D7043D" w:rsidRDefault="00D7043D"/>
    <w:sectPr w:rsidR="00D7043D" w:rsidSect="000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C71"/>
    <w:rsid w:val="000C0690"/>
    <w:rsid w:val="001C7C9C"/>
    <w:rsid w:val="001F4E3C"/>
    <w:rsid w:val="003559D9"/>
    <w:rsid w:val="003F2A1B"/>
    <w:rsid w:val="003F39EF"/>
    <w:rsid w:val="00422C62"/>
    <w:rsid w:val="005725FB"/>
    <w:rsid w:val="006A575D"/>
    <w:rsid w:val="00752560"/>
    <w:rsid w:val="00892202"/>
    <w:rsid w:val="00C61A9F"/>
    <w:rsid w:val="00CA00D3"/>
    <w:rsid w:val="00CF4E48"/>
    <w:rsid w:val="00D7043D"/>
    <w:rsid w:val="00EE4C71"/>
    <w:rsid w:val="00F70968"/>
    <w:rsid w:val="00FD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90"/>
  </w:style>
  <w:style w:type="paragraph" w:styleId="1">
    <w:name w:val="heading 1"/>
    <w:next w:val="a0"/>
    <w:link w:val="10"/>
    <w:qFormat/>
    <w:rsid w:val="00EE4C71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4C71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EE4C7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EE4C7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2">
    <w:name w:val="Абзац списка1"/>
    <w:rsid w:val="00EE4C71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Без интервала Знак"/>
    <w:link w:val="a4"/>
    <w:uiPriority w:val="1"/>
    <w:locked/>
    <w:rsid w:val="00EE4C71"/>
    <w:rPr>
      <w:rFonts w:ascii="Calibri" w:eastAsia="Arial" w:hAnsi="Calibri" w:cs="Calibri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E4C7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E4C71"/>
  </w:style>
  <w:style w:type="paragraph" w:styleId="a7">
    <w:name w:val="Balloon Text"/>
    <w:basedOn w:val="a"/>
    <w:link w:val="a8"/>
    <w:uiPriority w:val="99"/>
    <w:semiHidden/>
    <w:unhideWhenUsed/>
    <w:rsid w:val="00E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E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11</cp:revision>
  <dcterms:created xsi:type="dcterms:W3CDTF">2020-04-14T05:37:00Z</dcterms:created>
  <dcterms:modified xsi:type="dcterms:W3CDTF">2021-12-21T10:12:00Z</dcterms:modified>
</cp:coreProperties>
</file>