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929" w:rsidRDefault="00546862">
      <w:pPr>
        <w:pStyle w:val="a4"/>
        <w:spacing w:before="0" w:after="0"/>
        <w:outlineLvl w:val="9"/>
        <w:rPr>
          <w:rStyle w:val="FontStyle11"/>
          <w:b w:val="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-501015</wp:posOffset>
            </wp:positionV>
            <wp:extent cx="676275" cy="828675"/>
            <wp:effectExtent l="19050" t="0" r="9525" b="0"/>
            <wp:wrapNone/>
            <wp:docPr id="1" name="Изображение 2" descr="ЛуговоеСП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2" descr="ЛуговоеСП_ПП-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1929" w:rsidRDefault="00B71929">
      <w:pPr>
        <w:jc w:val="center"/>
        <w:rPr>
          <w:rFonts w:ascii="Times New Roman" w:hAnsi="Times New Roman"/>
        </w:rPr>
      </w:pPr>
    </w:p>
    <w:p w:rsidR="00B71929" w:rsidRDefault="00B71929">
      <w:pPr>
        <w:pStyle w:val="a4"/>
        <w:spacing w:before="0" w:after="0"/>
        <w:outlineLvl w:val="9"/>
        <w:rPr>
          <w:rStyle w:val="FontStyle11"/>
          <w:b w:val="0"/>
          <w:sz w:val="24"/>
          <w:szCs w:val="24"/>
        </w:rPr>
      </w:pPr>
    </w:p>
    <w:p w:rsidR="00B71929" w:rsidRDefault="00546862">
      <w:pPr>
        <w:pStyle w:val="a4"/>
        <w:spacing w:before="0" w:after="0"/>
        <w:outlineLvl w:val="9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АДМИНИСТРАЦИЯ</w:t>
      </w:r>
    </w:p>
    <w:p w:rsidR="00B71929" w:rsidRDefault="00546862">
      <w:pPr>
        <w:pStyle w:val="a4"/>
        <w:spacing w:before="0" w:after="0"/>
        <w:outlineLvl w:val="9"/>
        <w:rPr>
          <w:rFonts w:ascii="Times New Roman" w:hAnsi="Times New Roman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ЛУГОВСКОГО СЕЛЬСКОГО ПОСЕЛЕНИЯ</w:t>
      </w:r>
    </w:p>
    <w:p w:rsidR="00B71929" w:rsidRDefault="00546862">
      <w:pPr>
        <w:pStyle w:val="Style1"/>
        <w:widowControl/>
        <w:spacing w:line="240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БОГУЧАРСКОГО МУНИЦИПАЛЬНОГО РАЙОНА</w:t>
      </w:r>
    </w:p>
    <w:p w:rsidR="00B71929" w:rsidRDefault="00546862">
      <w:pPr>
        <w:pStyle w:val="Style1"/>
        <w:widowControl/>
        <w:spacing w:line="240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ВОРОНЕЖСКОЙ ОБЛАСТИ</w:t>
      </w:r>
    </w:p>
    <w:p w:rsidR="00B71929" w:rsidRDefault="00546862">
      <w:pPr>
        <w:pStyle w:val="Style1"/>
        <w:widowControl/>
        <w:spacing w:line="240" w:lineRule="auto"/>
        <w:rPr>
          <w:rStyle w:val="FontStyle11"/>
          <w:bCs/>
          <w:sz w:val="28"/>
          <w:szCs w:val="28"/>
        </w:rPr>
      </w:pPr>
      <w:r>
        <w:rPr>
          <w:rStyle w:val="FontStyle11"/>
          <w:bCs/>
          <w:sz w:val="28"/>
          <w:szCs w:val="28"/>
        </w:rPr>
        <w:t>ПОСТАНОВЛЕНИЕ</w:t>
      </w:r>
    </w:p>
    <w:p w:rsidR="00B71929" w:rsidRDefault="00B71929">
      <w:pPr>
        <w:pStyle w:val="Style4"/>
        <w:widowControl/>
        <w:tabs>
          <w:tab w:val="left" w:leader="underscore" w:pos="1157"/>
          <w:tab w:val="left" w:leader="underscore" w:pos="2990"/>
          <w:tab w:val="left" w:leader="underscore" w:pos="5035"/>
        </w:tabs>
        <w:spacing w:line="240" w:lineRule="auto"/>
        <w:rPr>
          <w:rStyle w:val="FontStyle11"/>
          <w:sz w:val="28"/>
          <w:szCs w:val="28"/>
        </w:rPr>
      </w:pPr>
    </w:p>
    <w:p w:rsidR="00B71929" w:rsidRDefault="00546862" w:rsidP="000E2BE6">
      <w:pPr>
        <w:pStyle w:val="Style4"/>
        <w:widowControl/>
        <w:tabs>
          <w:tab w:val="left" w:leader="underscore" w:pos="1157"/>
          <w:tab w:val="left" w:leader="underscore" w:pos="2990"/>
          <w:tab w:val="left" w:leader="underscore" w:pos="5035"/>
        </w:tabs>
        <w:spacing w:line="240" w:lineRule="auto"/>
        <w:ind w:firstLine="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от «20» ноября 2025 г. № 47</w:t>
      </w:r>
    </w:p>
    <w:p w:rsidR="00B71929" w:rsidRDefault="00546862" w:rsidP="000E2BE6">
      <w:pPr>
        <w:pStyle w:val="Style4"/>
        <w:widowControl/>
        <w:tabs>
          <w:tab w:val="left" w:leader="underscore" w:pos="1157"/>
          <w:tab w:val="left" w:leader="underscore" w:pos="2990"/>
          <w:tab w:val="left" w:leader="underscore" w:pos="5035"/>
        </w:tabs>
        <w:spacing w:line="240" w:lineRule="auto"/>
        <w:ind w:firstLine="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  <w:lang w:val="en-US"/>
        </w:rPr>
        <w:t>c</w:t>
      </w:r>
      <w:r>
        <w:rPr>
          <w:rStyle w:val="FontStyle11"/>
          <w:sz w:val="28"/>
          <w:szCs w:val="28"/>
        </w:rPr>
        <w:t>. Луговое</w:t>
      </w:r>
    </w:p>
    <w:p w:rsidR="00B71929" w:rsidRDefault="00B71929">
      <w:pPr>
        <w:rPr>
          <w:rFonts w:ascii="Times New Roman" w:hAnsi="Times New Roman"/>
          <w:sz w:val="28"/>
          <w:szCs w:val="28"/>
        </w:rPr>
      </w:pPr>
    </w:p>
    <w:p w:rsidR="00B71929" w:rsidRDefault="00546862">
      <w:pPr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Об утверждении Программы профилактики</w:t>
      </w:r>
    </w:p>
    <w:p w:rsidR="00B71929" w:rsidRDefault="00546862">
      <w:pPr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рисков причинения вреда (ущерба) охраняемым </w:t>
      </w:r>
    </w:p>
    <w:p w:rsidR="00B71929" w:rsidRDefault="00546862">
      <w:pPr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законом ценностям на 2026 год при осуществлении</w:t>
      </w:r>
    </w:p>
    <w:p w:rsidR="00B71929" w:rsidRDefault="00546862">
      <w:pPr>
        <w:ind w:firstLine="0"/>
        <w:rPr>
          <w:rFonts w:ascii="Times New Roman" w:hAnsi="Times New Roman"/>
          <w:b/>
          <w:bCs/>
          <w:kern w:val="28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kern w:val="28"/>
          <w:sz w:val="28"/>
          <w:szCs w:val="28"/>
          <w:lang w:eastAsia="en-US"/>
        </w:rPr>
        <w:t>муниципального контроля в сфере благоустройства</w:t>
      </w:r>
    </w:p>
    <w:p w:rsidR="00B71929" w:rsidRDefault="00546862">
      <w:pPr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  <w:lang w:eastAsia="en-US"/>
        </w:rPr>
        <w:t>на территории</w:t>
      </w:r>
      <w:r w:rsidR="00024EA2">
        <w:rPr>
          <w:rFonts w:ascii="Times New Roman" w:hAnsi="Times New Roman"/>
          <w:b/>
          <w:bCs/>
          <w:kern w:val="28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Луговского сельского </w:t>
      </w:r>
    </w:p>
    <w:p w:rsidR="00B71929" w:rsidRDefault="00546862">
      <w:pPr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поселения Богучарского муниципального </w:t>
      </w:r>
    </w:p>
    <w:p w:rsidR="00B71929" w:rsidRDefault="00546862">
      <w:pPr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kern w:val="28"/>
          <w:sz w:val="28"/>
          <w:szCs w:val="28"/>
        </w:rPr>
        <w:t>района Воронежской области</w:t>
      </w:r>
    </w:p>
    <w:p w:rsidR="00B71929" w:rsidRDefault="00B71929">
      <w:pPr>
        <w:pStyle w:val="Title"/>
        <w:spacing w:before="0" w:after="0"/>
        <w:ind w:firstLine="709"/>
        <w:jc w:val="left"/>
        <w:outlineLvl w:val="9"/>
        <w:rPr>
          <w:rFonts w:ascii="Times New Roman" w:hAnsi="Times New Roman" w:cs="Times New Roman"/>
          <w:b w:val="0"/>
          <w:sz w:val="28"/>
          <w:szCs w:val="28"/>
        </w:rPr>
      </w:pPr>
    </w:p>
    <w:p w:rsidR="00B71929" w:rsidRDefault="00546862">
      <w:pPr>
        <w:pStyle w:val="Title"/>
        <w:spacing w:before="0" w:after="0"/>
        <w:ind w:firstLine="709"/>
        <w:jc w:val="both"/>
        <w:outlineLvl w:val="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Федеральным Законом от 31.07.2020 № 248-ФЗ «О государственном контроле (надзоре) и муниципальном контроле в </w:t>
      </w:r>
      <w:r w:rsidRPr="000E2BE6">
        <w:rPr>
          <w:rFonts w:ascii="Times New Roman" w:hAnsi="Times New Roman" w:cs="Times New Roman"/>
          <w:b w:val="0"/>
          <w:sz w:val="28"/>
          <w:szCs w:val="28"/>
        </w:rPr>
        <w:t>Российской</w:t>
      </w:r>
      <w:r w:rsidRPr="000E2BE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E2BE6">
        <w:rPr>
          <w:rStyle w:val="a3"/>
          <w:rFonts w:ascii="Times New Roman" w:hAnsi="Times New Roman" w:cs="Times New Roman"/>
          <w:b w:val="0"/>
          <w:i w:val="0"/>
          <w:sz w:val="28"/>
          <w:szCs w:val="28"/>
        </w:rPr>
        <w:t xml:space="preserve">Федерации», </w:t>
      </w:r>
      <w:r w:rsidRPr="000E2BE6">
        <w:rPr>
          <w:rStyle w:val="a3"/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Постановлением Правительства</w:t>
      </w:r>
      <w:r w:rsidRPr="000E2BE6">
        <w:rPr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 </w:t>
      </w:r>
      <w:r w:rsidRPr="000E2BE6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РФ от 25.06.2021 № </w:t>
      </w:r>
      <w:r w:rsidRPr="000E2BE6">
        <w:rPr>
          <w:rStyle w:val="a3"/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990</w:t>
      </w:r>
      <w:r w:rsidRPr="000E2BE6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«Об утверждении Правил разработки и утверждения контрольными (надзорными)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органами программы профилактики рисков причинения вреда (ущерба) охраняемым законом ценностям»,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Луговского сельского поселения Богучарского муниципального района Воронежской области </w:t>
      </w:r>
    </w:p>
    <w:p w:rsidR="00B71929" w:rsidRDefault="00546862">
      <w:pPr>
        <w:pStyle w:val="Title"/>
        <w:spacing w:before="0" w:after="0"/>
        <w:ind w:firstLine="709"/>
        <w:outlineLvl w:val="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B71929" w:rsidRDefault="00546862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на 2026 год при осуществлении </w:t>
      </w: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0E2BE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>Луговского</w:t>
      </w:r>
      <w:r w:rsidR="000E2B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сельского поселения Богучарского муниципального района Воронежской области согласно приложению</w:t>
      </w:r>
      <w:r>
        <w:rPr>
          <w:rFonts w:ascii="Times New Roman" w:hAnsi="Times New Roman"/>
          <w:sz w:val="28"/>
          <w:szCs w:val="28"/>
        </w:rPr>
        <w:t>.</w:t>
      </w:r>
    </w:p>
    <w:p w:rsidR="000E2BE6" w:rsidRPr="00024EA2" w:rsidRDefault="000E2BE6" w:rsidP="000E2BE6">
      <w:pPr>
        <w:ind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024EA2">
        <w:rPr>
          <w:rFonts w:ascii="Times New Roman" w:hAnsi="Times New Roman"/>
          <w:sz w:val="28"/>
          <w:szCs w:val="28"/>
        </w:rPr>
        <w:t>2. Постановление администрации Луговского сельского поселения Богучарского муниципального района Воронежской области от</w:t>
      </w:r>
      <w:r w:rsidR="00A75AA7" w:rsidRPr="00024EA2">
        <w:rPr>
          <w:rFonts w:ascii="Times New Roman" w:hAnsi="Times New Roman"/>
          <w:sz w:val="28"/>
          <w:szCs w:val="28"/>
        </w:rPr>
        <w:t xml:space="preserve"> </w:t>
      </w:r>
      <w:r w:rsidRPr="00024EA2">
        <w:rPr>
          <w:rFonts w:ascii="Times New Roman" w:hAnsi="Times New Roman"/>
          <w:sz w:val="28"/>
          <w:szCs w:val="28"/>
        </w:rPr>
        <w:t>05.12.2024 № 59 «</w:t>
      </w:r>
      <w:r w:rsidRPr="00024EA2">
        <w:rPr>
          <w:rFonts w:ascii="Times New Roman" w:hAnsi="Times New Roman"/>
          <w:bCs/>
          <w:kern w:val="28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2026 год при осуществлении</w:t>
      </w:r>
    </w:p>
    <w:p w:rsidR="000E2BE6" w:rsidRPr="000E2BE6" w:rsidRDefault="000E2BE6" w:rsidP="000E2BE6">
      <w:pPr>
        <w:ind w:firstLine="0"/>
        <w:rPr>
          <w:rFonts w:ascii="Times New Roman" w:hAnsi="Times New Roman"/>
          <w:sz w:val="28"/>
          <w:szCs w:val="28"/>
        </w:rPr>
      </w:pPr>
      <w:r w:rsidRPr="00024EA2">
        <w:rPr>
          <w:rFonts w:ascii="Times New Roman" w:hAnsi="Times New Roman"/>
          <w:bCs/>
          <w:kern w:val="28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024EA2">
        <w:rPr>
          <w:rFonts w:ascii="Times New Roman" w:hAnsi="Times New Roman"/>
          <w:bCs/>
          <w:kern w:val="28"/>
          <w:sz w:val="28"/>
          <w:szCs w:val="28"/>
        </w:rPr>
        <w:t>Луговского сельского поселения Богучарского муниципального района Воронежской области</w:t>
      </w:r>
      <w:r w:rsidR="00A75AA7" w:rsidRPr="00024EA2">
        <w:rPr>
          <w:rFonts w:ascii="Times New Roman" w:hAnsi="Times New Roman"/>
          <w:bCs/>
          <w:kern w:val="28"/>
          <w:sz w:val="28"/>
          <w:szCs w:val="28"/>
        </w:rPr>
        <w:t>, признать утратившим силу</w:t>
      </w:r>
      <w:r w:rsidRPr="00024EA2">
        <w:rPr>
          <w:rFonts w:ascii="Times New Roman" w:hAnsi="Times New Roman"/>
          <w:bCs/>
          <w:kern w:val="28"/>
          <w:sz w:val="28"/>
          <w:szCs w:val="28"/>
        </w:rPr>
        <w:t>.</w:t>
      </w:r>
    </w:p>
    <w:p w:rsidR="00B71929" w:rsidRDefault="000E2BE6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46862">
        <w:rPr>
          <w:rFonts w:ascii="Times New Roman" w:hAnsi="Times New Roman"/>
          <w:sz w:val="28"/>
          <w:szCs w:val="28"/>
        </w:rPr>
        <w:t>. Контроль за исполнением настоящего постановления оставляю за собой.</w:t>
      </w:r>
    </w:p>
    <w:tbl>
      <w:tblPr>
        <w:tblW w:w="0" w:type="auto"/>
        <w:tblLook w:val="04A0"/>
      </w:tblPr>
      <w:tblGrid>
        <w:gridCol w:w="3213"/>
        <w:gridCol w:w="3157"/>
        <w:gridCol w:w="3201"/>
      </w:tblGrid>
      <w:tr w:rsidR="00B71929" w:rsidTr="000E2BE6">
        <w:tc>
          <w:tcPr>
            <w:tcW w:w="3213" w:type="dxa"/>
            <w:shd w:val="clear" w:color="auto" w:fill="auto"/>
          </w:tcPr>
          <w:p w:rsidR="00B71929" w:rsidRDefault="00546862">
            <w:pPr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Глава Луговского сельского поселения</w:t>
            </w:r>
          </w:p>
        </w:tc>
        <w:tc>
          <w:tcPr>
            <w:tcW w:w="3157" w:type="dxa"/>
            <w:shd w:val="clear" w:color="auto" w:fill="auto"/>
          </w:tcPr>
          <w:p w:rsidR="00B71929" w:rsidRDefault="00B7192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01" w:type="dxa"/>
            <w:shd w:val="clear" w:color="auto" w:fill="auto"/>
          </w:tcPr>
          <w:p w:rsidR="00B71929" w:rsidRDefault="0054686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В. М. Ващенко</w:t>
            </w:r>
          </w:p>
        </w:tc>
      </w:tr>
    </w:tbl>
    <w:p w:rsidR="00B71929" w:rsidRDefault="00546862">
      <w:pPr>
        <w:ind w:left="3969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  <w:r>
        <w:rPr>
          <w:rFonts w:ascii="Times New Roman" w:hAnsi="Times New Roman"/>
          <w:bCs/>
        </w:rPr>
        <w:lastRenderedPageBreak/>
        <w:t>Приложение</w:t>
      </w:r>
    </w:p>
    <w:p w:rsidR="00B71929" w:rsidRDefault="00546862">
      <w:pPr>
        <w:shd w:val="clear" w:color="auto" w:fill="FFFFFF"/>
        <w:ind w:left="396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 постановлению администрации</w:t>
      </w:r>
    </w:p>
    <w:p w:rsidR="00B71929" w:rsidRDefault="00546862">
      <w:pPr>
        <w:shd w:val="clear" w:color="auto" w:fill="FFFFFF"/>
        <w:ind w:left="396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Луговского сельского поселения</w:t>
      </w:r>
    </w:p>
    <w:p w:rsidR="00B71929" w:rsidRDefault="00546862">
      <w:pPr>
        <w:shd w:val="clear" w:color="auto" w:fill="FFFFFF"/>
        <w:ind w:left="396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Богучарского муниципального района </w:t>
      </w:r>
    </w:p>
    <w:p w:rsidR="00B71929" w:rsidRDefault="00546862">
      <w:pPr>
        <w:shd w:val="clear" w:color="auto" w:fill="FFFFFF"/>
        <w:ind w:left="396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от 20.11.2025 года № 47</w:t>
      </w:r>
    </w:p>
    <w:p w:rsidR="00B71929" w:rsidRDefault="00B71929">
      <w:pPr>
        <w:shd w:val="clear" w:color="auto" w:fill="FFFFFF"/>
        <w:ind w:firstLine="709"/>
        <w:rPr>
          <w:rFonts w:ascii="Times New Roman" w:hAnsi="Times New Roman"/>
          <w:bCs/>
        </w:rPr>
      </w:pPr>
    </w:p>
    <w:p w:rsidR="00B71929" w:rsidRDefault="00546862">
      <w:pPr>
        <w:shd w:val="clear" w:color="auto" w:fill="FFFFFF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Программа профилактики рисков причинения вреда (ущерба) охраняемым законом ценностям на 2026 год при осуществлении муниципального контроля в сфере благоустройства на территории Луговского сельского поселения Богучарского муниципального района Воронежской области (далее – Программа)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 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Раздел 1. Анализ текущего состояния  муниципального контроля в сфере благоустройства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 1.1 Муниципальный контроль в сфере благоустройства на территории Луговского сельского поселения осуществляется в соответствии с Федеральным законом от 31.07.2020 № 248-ФЗ «О государственном контроле (надзоре) и муниципальном контроле в Российской Федерации», Федеральным законом от 11.06.2021 № 170-ФЗ  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</w:t>
      </w:r>
      <w:r w:rsidRPr="00867115">
        <w:rPr>
          <w:rFonts w:ascii="Times New Roman" w:hAnsi="Times New Roman"/>
        </w:rPr>
        <w:t xml:space="preserve">», </w:t>
      </w:r>
      <w:r w:rsidR="00867115" w:rsidRPr="00867115">
        <w:rPr>
          <w:rFonts w:ascii="Times New Roman" w:hAnsi="Times New Roman"/>
        </w:rPr>
        <w:t xml:space="preserve">с </w:t>
      </w:r>
      <w:r w:rsidR="00867115" w:rsidRPr="00867115">
        <w:rPr>
          <w:rStyle w:val="a6"/>
          <w:rFonts w:ascii="Times New Roman" w:hAnsi="Times New Roman"/>
          <w:b w:val="0"/>
        </w:rPr>
        <w:t>Федеральным законом</w:t>
      </w:r>
      <w:r w:rsidR="00867115" w:rsidRPr="00867115">
        <w:rPr>
          <w:rFonts w:ascii="Times New Roman" w:hAnsi="Times New Roman"/>
        </w:rPr>
        <w:t xml:space="preserve"> от 20.03.2025 № 33-ФЗ «Об общих принципах организации местного самоуправления в Российской Федерации в единой системе публичной власти»</w:t>
      </w:r>
      <w:r>
        <w:rPr>
          <w:rFonts w:ascii="Times New Roman" w:hAnsi="Times New Roman"/>
        </w:rPr>
        <w:t xml:space="preserve"> Уставом  Луговского сельского поселения Богучарского муниципального района  Воронежской области.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1.2. Муниципальный контроль в сфере благоустройства на территории  Луговского  сельского поселения осуществляет администрация  Луговского сельского поселения (далее – орган муниципального контроля).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1.3.Муниципальный контроль в сфере благоустройства осуществляется в форме проведения  внеплановых проверок соблюдения правил благоустройства территории, требований к обеспечению доступности для инвалидов объектов социальной, инженерной и транспортной инфраструктур и предоставляемых услуг на территории Луговского  сельского поселения, информирования и консультирования физических и юридических лиц,  проживающих и (или) осуществляющих деятельность на территории Луговского сельского поселения, об установленных правилах благоустройства.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рамках муниципального контроля в сфере благоустройства в соответствии с правилами благоустройства территории, утвержденными решением Совета народных депутатов Луговского сельского поселения от </w:t>
      </w:r>
      <w:r w:rsidR="000E2BE6" w:rsidRPr="00024EA2">
        <w:rPr>
          <w:rFonts w:ascii="Times New Roman" w:hAnsi="Times New Roman"/>
          <w:color w:val="000000" w:themeColor="text1"/>
        </w:rPr>
        <w:t>26</w:t>
      </w:r>
      <w:r w:rsidRPr="00024EA2">
        <w:rPr>
          <w:rFonts w:ascii="Times New Roman" w:hAnsi="Times New Roman"/>
          <w:color w:val="000000" w:themeColor="text1"/>
        </w:rPr>
        <w:t>.</w:t>
      </w:r>
      <w:r w:rsidR="000E2BE6" w:rsidRPr="00024EA2">
        <w:rPr>
          <w:rFonts w:ascii="Times New Roman" w:hAnsi="Times New Roman"/>
          <w:color w:val="000000" w:themeColor="text1"/>
        </w:rPr>
        <w:t>06</w:t>
      </w:r>
      <w:r w:rsidRPr="00024EA2">
        <w:rPr>
          <w:rFonts w:ascii="Times New Roman" w:hAnsi="Times New Roman"/>
          <w:color w:val="000000" w:themeColor="text1"/>
        </w:rPr>
        <w:t>.201</w:t>
      </w:r>
      <w:r w:rsidR="000E2BE6" w:rsidRPr="00024EA2">
        <w:rPr>
          <w:rFonts w:ascii="Times New Roman" w:hAnsi="Times New Roman"/>
          <w:color w:val="000000" w:themeColor="text1"/>
        </w:rPr>
        <w:t>2 № 83</w:t>
      </w:r>
      <w:r w:rsidRPr="00024EA2">
        <w:rPr>
          <w:rFonts w:ascii="Times New Roman" w:hAnsi="Times New Roman"/>
        </w:rPr>
        <w:t xml:space="preserve"> «Об утверждении правил благоустройства  на территории Луговского сельского поселения Богучарского муниципального района Воронежской области» </w:t>
      </w:r>
      <w:r w:rsidR="000E2BE6" w:rsidRPr="00024EA2">
        <w:rPr>
          <w:rFonts w:ascii="Times New Roman" w:hAnsi="Times New Roman"/>
        </w:rPr>
        <w:t xml:space="preserve">(в редакции решения от 01.12.2023 № 207) </w:t>
      </w:r>
      <w:r w:rsidRPr="00024EA2">
        <w:rPr>
          <w:rFonts w:ascii="Times New Roman" w:hAnsi="Times New Roman"/>
        </w:rPr>
        <w:t>осуществляется: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контроль за обеспечением надлежащего санитарного состояния, чистоты и порядка на территории;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контроль за поддержанием единого архитектурного, эстетического облика;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контроль за соблюдением порядка сбора, вывоза, утилизации и переработки бытовых и промышленных отходов;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  контроль за соблюдением требований содержания и охраны зеленых насаждений (деревьев, кустарников, газонов);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выявление и предупреждение правонарушений в области благоустройства территории.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1.4. В 2024-2025 годах муниципальный контроль в сфере благоустройства на территории  Луговского  сельского поселения  осуществлялся. В</w:t>
      </w:r>
      <w:r>
        <w:rPr>
          <w:rFonts w:ascii="Times New Roman" w:hAnsi="Times New Roman"/>
          <w:shd w:val="clear" w:color="auto" w:fill="FBFBFB"/>
        </w:rPr>
        <w:t xml:space="preserve">ладельцам и </w:t>
      </w:r>
      <w:r>
        <w:rPr>
          <w:rFonts w:ascii="Times New Roman" w:hAnsi="Times New Roman"/>
          <w:shd w:val="clear" w:color="auto" w:fill="FBFBFB"/>
        </w:rPr>
        <w:lastRenderedPageBreak/>
        <w:t>арендаторам территорий были выданы предостережения о недопустимости нарушений обязательных требований Правил благоустройства. </w:t>
      </w:r>
      <w:r>
        <w:rPr>
          <w:rFonts w:ascii="Times New Roman" w:hAnsi="Times New Roman"/>
        </w:rPr>
        <w:t> 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результате систематизации, обобщения и анализа информации о результатах проверок  соблюдения требований в сфере благоустройства  на территории Луговского сельского поселения Богучарского муниципального района Воронежской  области сделаны выводы, что наиболее частыми нарушениями являются: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  ненадлежащее санитарное состояние приусадебной территории;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  не соблюдение чистоты и порядка на территории;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не соблюдение порядка сбора, вывоза, утилизации и переработки бытовых и промышленных отходов;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  не соблюдения требований содержания и охраны зеленых насаждений.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Основными причинами, факторами и условиями, способствующими нарушению требований в сфере благоустройства подконтрольными субъектами являются: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не понимание необходимости исполнения требований в сфере благоустройства у подконтрольных субъектов;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отсутствие информирования подконтрольных субъектов о  требованиях в сфере благоустройства;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B71929" w:rsidRDefault="00B71929">
      <w:pPr>
        <w:shd w:val="clear" w:color="auto" w:fill="FFFFFF"/>
        <w:ind w:firstLine="709"/>
        <w:rPr>
          <w:rFonts w:ascii="Times New Roman" w:hAnsi="Times New Roman"/>
          <w:bCs/>
        </w:rPr>
      </w:pPr>
    </w:p>
    <w:p w:rsidR="00B71929" w:rsidRDefault="00546862">
      <w:pPr>
        <w:shd w:val="clear" w:color="auto" w:fill="FFFFFF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Раздел 2. Цели и задачи реализации Программы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Настоящая Программа разработана на 2026 год и определяет цели, задачи и порядок осуществления администрацией Луговского сельского поселения профилактических мероприятий, направленных на предупреждение нарушений обязательных требований в сфере благоустройства территории сельского поселения.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</w:rPr>
        <w:t>Целями профилактической работы являются: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стимулирование добросовестного соблюдения обязательных требований по благоустройства  всеми контролируемыми лицами;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предотвращение угрозы безопасности жизни и здоровья людей;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Задачами профилактической работы являются: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укрепление системы профилактики нарушений обязательных требований в сфере благоустройства;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повышение правосознания и правовой культуры юридических лиц, индивидуальных предпринимателей и граждан.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  <w:bCs/>
        </w:rPr>
        <w:t> </w:t>
      </w:r>
    </w:p>
    <w:p w:rsidR="00B71929" w:rsidRDefault="00546862">
      <w:pPr>
        <w:adjustRightInd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Раздел 3. Перечень профилактических мероприятий, сроки (периодичность) их проведения</w:t>
      </w:r>
    </w:p>
    <w:p w:rsidR="00B71929" w:rsidRDefault="00B71929">
      <w:pPr>
        <w:shd w:val="clear" w:color="auto" w:fill="FFFFFF"/>
        <w:ind w:firstLine="709"/>
        <w:rPr>
          <w:rFonts w:ascii="Times New Roman" w:hAnsi="Times New Roman"/>
        </w:rPr>
      </w:pPr>
    </w:p>
    <w:p w:rsidR="00B71929" w:rsidRDefault="00546862">
      <w:pPr>
        <w:adjustRightInd w:val="0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 осуществлении муниципального контроля в соответствии с  Положением о контроле  могут проводиться следующие виды профилактических мероприятий:</w:t>
      </w:r>
    </w:p>
    <w:p w:rsidR="00B71929" w:rsidRDefault="005468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информирование;</w:t>
      </w:r>
    </w:p>
    <w:p w:rsidR="00B71929" w:rsidRDefault="005468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обобщение правоприменительной практики;</w:t>
      </w:r>
    </w:p>
    <w:p w:rsidR="00B71929" w:rsidRDefault="005468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объявление предостережения;</w:t>
      </w:r>
    </w:p>
    <w:p w:rsidR="00B71929" w:rsidRDefault="005468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консультирование;</w:t>
      </w:r>
    </w:p>
    <w:p w:rsidR="00B71929" w:rsidRDefault="005468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профилактический визит.</w:t>
      </w:r>
    </w:p>
    <w:tbl>
      <w:tblPr>
        <w:tblpPr w:leftFromText="180" w:rightFromText="180" w:vertAnchor="text" w:horzAnchor="page" w:tblpX="897" w:tblpY="295"/>
        <w:tblOverlap w:val="never"/>
        <w:tblW w:w="10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98"/>
        <w:gridCol w:w="5244"/>
        <w:gridCol w:w="2514"/>
        <w:gridCol w:w="2396"/>
      </w:tblGrid>
      <w:tr w:rsidR="00B71929">
        <w:tc>
          <w:tcPr>
            <w:tcW w:w="6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</w:t>
            </w:r>
          </w:p>
          <w:p w:rsidR="00B71929" w:rsidRDefault="00546862">
            <w:pPr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п/п</w:t>
            </w:r>
          </w:p>
        </w:tc>
        <w:tc>
          <w:tcPr>
            <w:tcW w:w="58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</w:t>
            </w:r>
          </w:p>
          <w:p w:rsidR="00B71929" w:rsidRDefault="00546862">
            <w:pPr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мероприятия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Срок реализации мероприятия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Ответственный исполнитель</w:t>
            </w:r>
          </w:p>
        </w:tc>
      </w:tr>
      <w:tr w:rsidR="00B71929">
        <w:trPr>
          <w:trHeight w:val="328"/>
        </w:trPr>
        <w:tc>
          <w:tcPr>
            <w:tcW w:w="6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8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B71929">
        <w:trPr>
          <w:trHeight w:val="4179"/>
        </w:trPr>
        <w:tc>
          <w:tcPr>
            <w:tcW w:w="6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djustRightIn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  <w:p w:rsidR="00B71929" w:rsidRDefault="00B71929">
            <w:pPr>
              <w:adjustRightInd w:val="0"/>
              <w:ind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Информирование.</w:t>
            </w:r>
          </w:p>
          <w:p w:rsidR="00B71929" w:rsidRDefault="005468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через личные кабинеты контролируемых лиц в государственных информационных системах (при их наличии) и в иных формах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929" w:rsidRDefault="005468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обязана размещать и поддерживать в актуальном состоянии на официальном сайте администрации в специальном разделе, сведения, предусмотренные частью 3 статьи 46 Федерального закона № 248-ФЗ.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djustRightIn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 течение года</w:t>
            </w:r>
          </w:p>
          <w:p w:rsidR="00B71929" w:rsidRDefault="00546862">
            <w:pPr>
              <w:adjustRightInd w:val="0"/>
              <w:ind w:firstLine="0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или с 10 по 20 число второго месяца каждого квартала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djustRightIn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Глава </w:t>
            </w:r>
            <w:r>
              <w:rPr>
                <w:rFonts w:ascii="Times New Roman" w:hAnsi="Times New Roman"/>
              </w:rPr>
              <w:t>Луговского</w:t>
            </w:r>
            <w:r>
              <w:rPr>
                <w:rFonts w:ascii="Times New Roman" w:hAnsi="Times New Roman"/>
                <w:color w:val="000000"/>
              </w:rPr>
              <w:t>сельского поселения</w:t>
            </w:r>
          </w:p>
          <w:p w:rsidR="00B71929" w:rsidRDefault="00546862">
            <w:pPr>
              <w:adjustRightIn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B71929">
        <w:trPr>
          <w:trHeight w:val="2691"/>
        </w:trPr>
        <w:tc>
          <w:tcPr>
            <w:tcW w:w="6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djustRightIn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8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Обобщение правоприменительной практики.</w:t>
            </w:r>
          </w:p>
          <w:p w:rsidR="00B71929" w:rsidRDefault="005468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B71929" w:rsidRDefault="005468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Доклад о правоприменительной практике готовится администрацией.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</w:rPr>
              <w:t xml:space="preserve">1 раз в год. Доклад о правоприменительной практике готовится администрацией до 1 марта года, следующего </w:t>
            </w:r>
            <w:r>
              <w:rPr>
                <w:rFonts w:ascii="Times New Roman" w:hAnsi="Times New Roman"/>
                <w:shd w:val="clear" w:color="auto" w:fill="FFFFFF"/>
              </w:rPr>
              <w:t>за отчетным.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Глава </w:t>
            </w:r>
            <w:r>
              <w:rPr>
                <w:rFonts w:ascii="Times New Roman" w:hAnsi="Times New Roman"/>
              </w:rPr>
              <w:t>Луговского</w:t>
            </w:r>
            <w:r>
              <w:rPr>
                <w:rFonts w:ascii="Times New Roman" w:hAnsi="Times New Roman"/>
                <w:color w:val="000000"/>
              </w:rPr>
              <w:t xml:space="preserve"> сельского поселения</w:t>
            </w:r>
          </w:p>
        </w:tc>
      </w:tr>
      <w:tr w:rsidR="00B71929">
        <w:trPr>
          <w:trHeight w:val="1974"/>
        </w:trPr>
        <w:tc>
          <w:tcPr>
            <w:tcW w:w="6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djustRightIn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58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B71929" w:rsidRDefault="005468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djustRightInd w:val="0"/>
              <w:ind w:firstLine="0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djustRightIn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Глава </w:t>
            </w:r>
            <w:r>
              <w:rPr>
                <w:rFonts w:ascii="Times New Roman" w:hAnsi="Times New Roman"/>
              </w:rPr>
              <w:t>Луговского</w:t>
            </w:r>
            <w:r w:rsidR="000E2BE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сельского поселения</w:t>
            </w:r>
          </w:p>
          <w:p w:rsidR="00B71929" w:rsidRDefault="00546862">
            <w:pPr>
              <w:adjustRightIn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B71929">
        <w:trPr>
          <w:trHeight w:val="982"/>
        </w:trPr>
        <w:tc>
          <w:tcPr>
            <w:tcW w:w="6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djustRightIn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58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Консультирование.</w:t>
            </w:r>
          </w:p>
          <w:p w:rsidR="00B71929" w:rsidRDefault="005468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Консультирование контролируемых лиц осуществляется должностным лицом, уполномоченным осуществлять муниципальный контроль в сфере благоустройства, по телефону, посредством видео-конференц-связи, на личном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приеме, в ходе проведения профилактических либо контрольных мероприятий. </w:t>
            </w:r>
          </w:p>
          <w:p w:rsidR="00B71929" w:rsidRDefault="005468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Консультирование осуществляется в устной или письменной форме по следующим вопросам:</w:t>
            </w:r>
          </w:p>
          <w:p w:rsidR="00B71929" w:rsidRDefault="005468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 организация и осуществление муниципального контроля в сфере благоустройства;</w:t>
            </w:r>
          </w:p>
          <w:p w:rsidR="00B71929" w:rsidRDefault="005468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2) порядок осуществления контрольных мероприятий, установленных Положением о муниципальном контроле в сфере благоустройства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Луговского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сельского поселения Богучарского муниципального района Воронежской области;</w:t>
            </w:r>
          </w:p>
          <w:p w:rsidR="00B71929" w:rsidRDefault="005468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 порядок обжалования действий (бездействия) должностных лиц, уполномоченных осуществлять муниципальный контроль в сфере благоустройства;</w:t>
            </w:r>
          </w:p>
          <w:p w:rsidR="00B71929" w:rsidRDefault="005468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мероприятий.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djustRightIn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В течение года по мере поступления обращений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djustRightIn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Глава </w:t>
            </w:r>
            <w:r>
              <w:rPr>
                <w:rFonts w:ascii="Times New Roman" w:hAnsi="Times New Roman"/>
              </w:rPr>
              <w:t>Луговского</w:t>
            </w:r>
            <w:r>
              <w:rPr>
                <w:rFonts w:ascii="Times New Roman" w:hAnsi="Times New Roman"/>
                <w:color w:val="000000"/>
              </w:rPr>
              <w:t xml:space="preserve"> сельского поселения</w:t>
            </w:r>
          </w:p>
          <w:p w:rsidR="00B71929" w:rsidRDefault="00546862">
            <w:pPr>
              <w:adjustRightIn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B71929">
        <w:trPr>
          <w:trHeight w:val="7083"/>
        </w:trPr>
        <w:tc>
          <w:tcPr>
            <w:tcW w:w="6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4.</w:t>
            </w:r>
          </w:p>
        </w:tc>
        <w:tc>
          <w:tcPr>
            <w:tcW w:w="58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Профилактический визит (обязательный профилактический визит, профилактический визит по инициативе контролируемого лица.</w:t>
            </w:r>
          </w:p>
          <w:p w:rsidR="00B71929" w:rsidRDefault="005468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 или мобильного приложения в порядке, установленном статьей 52 Федерального закона № 248-ФЗ.</w:t>
            </w:r>
          </w:p>
          <w:p w:rsidR="00B71929" w:rsidRDefault="005468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 проводится по инициативе администрации (обязательный профилактический визит) или по инициативе контролируемого лица.</w:t>
            </w:r>
          </w:p>
          <w:p w:rsidR="00B71929" w:rsidRDefault="005468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Обязательный профилактический визит проводится по основаниям и в порядке, установленном статьей 52.1 Федерального закона № 248-ФЗ.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 10 по 20 число каждого месяца.</w:t>
            </w:r>
          </w:p>
          <w:p w:rsidR="00B71929" w:rsidRDefault="0054686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Обязательный профилактический визит проводится в срок, не превышающий 10 рабочих дней. Указанный срок может быть продлен на срок, необходимый для проведения экспертизы, испытаний.</w:t>
            </w:r>
          </w:p>
          <w:p w:rsidR="00B71929" w:rsidRDefault="00B719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Глава </w:t>
            </w:r>
            <w:r>
              <w:rPr>
                <w:rFonts w:ascii="Times New Roman" w:hAnsi="Times New Roman"/>
              </w:rPr>
              <w:t>Луговского</w:t>
            </w:r>
            <w:r w:rsidR="000E2BE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сельского поселения</w:t>
            </w:r>
          </w:p>
        </w:tc>
      </w:tr>
    </w:tbl>
    <w:p w:rsidR="00B71929" w:rsidRDefault="00546862">
      <w:pPr>
        <w:shd w:val="clear" w:color="auto" w:fill="FFFFFF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Раздел 4. Показатели результативности и эффективности Программы профилактики 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60"/>
        <w:gridCol w:w="2611"/>
      </w:tblGrid>
      <w:tr w:rsidR="00B71929"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показателя</w:t>
            </w:r>
          </w:p>
        </w:tc>
      </w:tr>
      <w:tr w:rsidR="00B71929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B71929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менее 60% опрошенных</w:t>
            </w:r>
          </w:p>
        </w:tc>
      </w:tr>
      <w:tr w:rsidR="00B71929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менее 60% опрошенных</w:t>
            </w:r>
          </w:p>
        </w:tc>
      </w:tr>
      <w:tr w:rsidR="00B71929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Луговского сельского поселения Богучарского муниципального района Воронежской области в информационно-телекоммуникационной сети Интернет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менее 60% опрошенных</w:t>
            </w:r>
          </w:p>
        </w:tc>
      </w:tr>
      <w:tr w:rsidR="00B71929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менее 60% опрошенных</w:t>
            </w:r>
          </w:p>
        </w:tc>
      </w:tr>
      <w:tr w:rsidR="00B71929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Выполнение профилактических программных мероприятий согласно перечню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29" w:rsidRDefault="005468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100% мероприятий, предусмотренных перечнем</w:t>
            </w:r>
          </w:p>
        </w:tc>
      </w:tr>
    </w:tbl>
    <w:p w:rsidR="00B71929" w:rsidRDefault="00B71929">
      <w:pPr>
        <w:shd w:val="clear" w:color="auto" w:fill="FFFFFF"/>
        <w:ind w:firstLine="709"/>
        <w:rPr>
          <w:rFonts w:ascii="Times New Roman" w:hAnsi="Times New Roman"/>
        </w:rPr>
      </w:pP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работниками администрации Луговского сельского поселения с использованием разработанной ими анкеты.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Результаты опроса и информация о достижении отчетных показателей реализации Программы размещаются на официальном сайте администрации Луговского сельского поселения Богучарского муниципального района Воронежской области в информационно-телекоммуникационной сети Интернет. Ресурсное обеспечение Программы включает в себя кадровое и информационно-аналитическое обеспечение ее реализации.</w:t>
      </w:r>
    </w:p>
    <w:p w:rsidR="00B71929" w:rsidRDefault="00546862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Информационно-аналитическое обеспечение реализации Программы осуществляется с использованием официального сайта администрации Луговского сельского поселения Богучарского муниципального района Воронежской области в информационно-телекоммуникационной сети Интернет.</w:t>
      </w:r>
    </w:p>
    <w:p w:rsidR="00B71929" w:rsidRDefault="00B71929">
      <w:pPr>
        <w:rPr>
          <w:rFonts w:ascii="Times New Roman" w:hAnsi="Times New Roman"/>
        </w:rPr>
      </w:pPr>
    </w:p>
    <w:sectPr w:rsidR="00B71929" w:rsidSect="00B71929">
      <w:pgSz w:w="11906" w:h="16838"/>
      <w:pgMar w:top="1134" w:right="850" w:bottom="1134" w:left="1701" w:header="709" w:footer="709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B25" w:rsidRDefault="00863B25">
      <w:r>
        <w:separator/>
      </w:r>
    </w:p>
  </w:endnote>
  <w:endnote w:type="continuationSeparator" w:id="1">
    <w:p w:rsidR="00863B25" w:rsidRDefault="00863B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B25" w:rsidRDefault="00863B25">
      <w:r>
        <w:separator/>
      </w:r>
    </w:p>
  </w:footnote>
  <w:footnote w:type="continuationSeparator" w:id="1">
    <w:p w:rsidR="00863B25" w:rsidRDefault="00863B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7A18"/>
    <w:rsid w:val="00024EA2"/>
    <w:rsid w:val="000E2BE6"/>
    <w:rsid w:val="001A3883"/>
    <w:rsid w:val="001E2831"/>
    <w:rsid w:val="00255AF7"/>
    <w:rsid w:val="002B74D1"/>
    <w:rsid w:val="003D18DD"/>
    <w:rsid w:val="003F0249"/>
    <w:rsid w:val="004D591B"/>
    <w:rsid w:val="004E69E4"/>
    <w:rsid w:val="00546862"/>
    <w:rsid w:val="005F3D2D"/>
    <w:rsid w:val="006401A3"/>
    <w:rsid w:val="007D7A18"/>
    <w:rsid w:val="00863B25"/>
    <w:rsid w:val="00867115"/>
    <w:rsid w:val="00954B9E"/>
    <w:rsid w:val="00A75AA7"/>
    <w:rsid w:val="00AD1B17"/>
    <w:rsid w:val="00B71929"/>
    <w:rsid w:val="00D645AE"/>
    <w:rsid w:val="39D65011"/>
    <w:rsid w:val="7352786E"/>
    <w:rsid w:val="7C4D7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929"/>
    <w:pPr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B71929"/>
    <w:rPr>
      <w:i/>
      <w:iCs/>
    </w:rPr>
  </w:style>
  <w:style w:type="paragraph" w:styleId="a4">
    <w:name w:val="Title"/>
    <w:basedOn w:val="a"/>
    <w:next w:val="a"/>
    <w:link w:val="a5"/>
    <w:qFormat/>
    <w:rsid w:val="00B7192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customStyle="1" w:styleId="Title">
    <w:name w:val="Title!Название НПА"/>
    <w:basedOn w:val="a"/>
    <w:qFormat/>
    <w:rsid w:val="00B7192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qFormat/>
    <w:rsid w:val="00B7192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qFormat/>
    <w:rsid w:val="00B71929"/>
    <w:pPr>
      <w:widowControl w:val="0"/>
      <w:autoSpaceDE w:val="0"/>
      <w:autoSpaceDN w:val="0"/>
      <w:adjustRightInd w:val="0"/>
      <w:spacing w:line="320" w:lineRule="exact"/>
      <w:jc w:val="center"/>
    </w:pPr>
    <w:rPr>
      <w:rFonts w:cs="Calibri"/>
    </w:rPr>
  </w:style>
  <w:style w:type="paragraph" w:customStyle="1" w:styleId="Style4">
    <w:name w:val="Style4"/>
    <w:basedOn w:val="a"/>
    <w:uiPriority w:val="99"/>
    <w:qFormat/>
    <w:rsid w:val="00B71929"/>
    <w:pPr>
      <w:widowControl w:val="0"/>
      <w:autoSpaceDE w:val="0"/>
      <w:autoSpaceDN w:val="0"/>
      <w:adjustRightInd w:val="0"/>
      <w:spacing w:line="322" w:lineRule="exact"/>
    </w:pPr>
    <w:rPr>
      <w:rFonts w:cs="Calibri"/>
    </w:rPr>
  </w:style>
  <w:style w:type="character" w:customStyle="1" w:styleId="FontStyle11">
    <w:name w:val="Font Style11"/>
    <w:uiPriority w:val="99"/>
    <w:qFormat/>
    <w:rsid w:val="00B71929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link w:val="ConsPlusNormal1"/>
    <w:qFormat/>
    <w:rsid w:val="00B71929"/>
    <w:pPr>
      <w:widowControl w:val="0"/>
      <w:autoSpaceDE w:val="0"/>
      <w:autoSpaceDN w:val="0"/>
    </w:pPr>
    <w:rPr>
      <w:rFonts w:ascii="Calibri" w:eastAsia="SimSun" w:hAnsi="Calibri" w:cs="Calibri"/>
      <w:sz w:val="22"/>
      <w:szCs w:val="22"/>
    </w:rPr>
  </w:style>
  <w:style w:type="character" w:customStyle="1" w:styleId="ConsPlusNormal1">
    <w:name w:val="ConsPlusNormal1"/>
    <w:link w:val="ConsPlusNormal"/>
    <w:qFormat/>
    <w:locked/>
    <w:rsid w:val="00B71929"/>
    <w:rPr>
      <w:rFonts w:ascii="Calibri" w:eastAsia="SimSun" w:hAnsi="Calibri" w:cs="Calibri"/>
      <w:lang w:eastAsia="ru-RU"/>
    </w:rPr>
  </w:style>
  <w:style w:type="character" w:customStyle="1" w:styleId="a6">
    <w:name w:val="Цветовое выделение"/>
    <w:uiPriority w:val="99"/>
    <w:rsid w:val="00867115"/>
    <w:rPr>
      <w:b/>
      <w:bCs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2013</Words>
  <Characters>11479</Characters>
  <Application>Microsoft Office Word</Application>
  <DocSecurity>0</DocSecurity>
  <Lines>95</Lines>
  <Paragraphs>26</Paragraphs>
  <ScaleCrop>false</ScaleCrop>
  <Company/>
  <LinksUpToDate>false</LinksUpToDate>
  <CharactersWithSpaces>13466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Войтикова Ирина Николаевна</dc:creator>
  <cp:lastModifiedBy>Lugovskoe</cp:lastModifiedBy>
  <cp:revision>10</cp:revision>
  <cp:lastPrinted>2025-11-20T08:08:00Z</cp:lastPrinted>
  <dcterms:created xsi:type="dcterms:W3CDTF">2025-11-19T12:38:00Z</dcterms:created>
  <dcterms:modified xsi:type="dcterms:W3CDTF">2025-11-24T11:45:00Z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6776E73670984ACC92C03906A682725D_13</vt:lpwstr>
  </property>
</Properties>
</file>