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Луговское сельское поселение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Богучарского муниципального  района</w:t>
      </w:r>
    </w:p>
    <w:p w:rsidR="00F03B73" w:rsidRDefault="00F03B73" w:rsidP="00F03B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B73" w:rsidRDefault="00F03B73" w:rsidP="00F03B7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состав Луговского сельского поселения входит четыре населенных пункта (с. Луговое –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  чел., с. Расковка  – 3</w:t>
      </w:r>
      <w:r w:rsidR="00F76E1B">
        <w:rPr>
          <w:rFonts w:ascii="Times New Roman" w:hAnsi="Times New Roman" w:cs="Times New Roman"/>
          <w:sz w:val="28"/>
          <w:szCs w:val="28"/>
        </w:rPr>
        <w:t>0</w:t>
      </w:r>
      <w:r w:rsidR="00FC669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чел.,  с. Данцевка  - 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 w:rsidR="00FC6693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чел., х. Краснодар - 1</w:t>
      </w:r>
      <w:r w:rsidR="00FC669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чел. с общей численностью -  1</w:t>
      </w:r>
      <w:r w:rsidR="00FC6693">
        <w:rPr>
          <w:rFonts w:ascii="Times New Roman" w:hAnsi="Times New Roman" w:cs="Times New Roman"/>
          <w:sz w:val="28"/>
          <w:szCs w:val="28"/>
        </w:rPr>
        <w:t>744</w:t>
      </w:r>
      <w:r>
        <w:rPr>
          <w:rFonts w:ascii="Times New Roman" w:hAnsi="Times New Roman" w:cs="Times New Roman"/>
          <w:sz w:val="28"/>
          <w:szCs w:val="28"/>
        </w:rPr>
        <w:t xml:space="preserve"> чел., общая площадь поселения около -  11.1 тыс. га, административный  центр – с. Луговое.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Демографическая информация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проживающего на территории населения дети в возрасте до 15 лет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 w:rsidR="00FC6693">
        <w:rPr>
          <w:rFonts w:ascii="Times New Roman" w:hAnsi="Times New Roman" w:cs="Times New Roman"/>
          <w:sz w:val="28"/>
          <w:szCs w:val="28"/>
        </w:rPr>
        <w:t xml:space="preserve">79 </w:t>
      </w:r>
      <w:r>
        <w:rPr>
          <w:rFonts w:ascii="Times New Roman" w:hAnsi="Times New Roman" w:cs="Times New Roman"/>
          <w:sz w:val="28"/>
          <w:szCs w:val="28"/>
        </w:rPr>
        <w:t>чел., трудоспособного населения - 8</w:t>
      </w:r>
      <w:r w:rsidR="00FC6693">
        <w:rPr>
          <w:rFonts w:ascii="Times New Roman" w:hAnsi="Times New Roman" w:cs="Times New Roman"/>
          <w:sz w:val="28"/>
          <w:szCs w:val="28"/>
        </w:rPr>
        <w:t>1</w:t>
      </w:r>
      <w:r w:rsidR="006F114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чел., пенсионного возраста - 5</w:t>
      </w:r>
      <w:r w:rsidR="00FC6693">
        <w:rPr>
          <w:rFonts w:ascii="Times New Roman" w:hAnsi="Times New Roman" w:cs="Times New Roman"/>
          <w:sz w:val="28"/>
          <w:szCs w:val="28"/>
        </w:rPr>
        <w:t>0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чел., из них 1</w:t>
      </w:r>
      <w:r w:rsidR="00FC66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работающих. Инвалидов - </w:t>
      </w:r>
      <w:r w:rsidR="00992206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чел., реабилитированных лиц – 2 чел., несовершеннолетних узников – </w:t>
      </w:r>
      <w:r w:rsidR="00DC2D4C">
        <w:rPr>
          <w:rFonts w:ascii="Times New Roman" w:hAnsi="Times New Roman" w:cs="Times New Roman"/>
          <w:sz w:val="28"/>
          <w:szCs w:val="28"/>
        </w:rPr>
        <w:t>3</w:t>
      </w:r>
      <w:r w:rsidR="00FC669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F11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участников боевых действий – 12 человек. </w:t>
      </w:r>
    </w:p>
    <w:p w:rsidR="00F03B73" w:rsidRDefault="00F03B73" w:rsidP="00F03B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2D4C">
        <w:rPr>
          <w:rFonts w:ascii="Times New Roman" w:hAnsi="Times New Roman" w:cs="Times New Roman"/>
          <w:sz w:val="28"/>
          <w:szCs w:val="28"/>
        </w:rPr>
        <w:t xml:space="preserve">За  </w:t>
      </w:r>
      <w:r w:rsidR="007B4A0E">
        <w:rPr>
          <w:rFonts w:ascii="Times New Roman" w:hAnsi="Times New Roman" w:cs="Times New Roman"/>
          <w:sz w:val="28"/>
          <w:szCs w:val="28"/>
        </w:rPr>
        <w:t>2</w:t>
      </w:r>
      <w:r w:rsidR="006B0084">
        <w:rPr>
          <w:rFonts w:ascii="Times New Roman" w:hAnsi="Times New Roman" w:cs="Times New Roman"/>
          <w:sz w:val="28"/>
          <w:szCs w:val="28"/>
        </w:rPr>
        <w:t xml:space="preserve"> квартал 2024 года </w:t>
      </w:r>
      <w:r w:rsidRPr="00DC2D4C">
        <w:rPr>
          <w:rFonts w:ascii="Times New Roman" w:hAnsi="Times New Roman" w:cs="Times New Roman"/>
          <w:sz w:val="28"/>
          <w:szCs w:val="28"/>
        </w:rPr>
        <w:t xml:space="preserve"> родилось – </w:t>
      </w:r>
      <w:r w:rsidR="004254BE">
        <w:rPr>
          <w:rFonts w:ascii="Times New Roman" w:hAnsi="Times New Roman" w:cs="Times New Roman"/>
          <w:sz w:val="28"/>
          <w:szCs w:val="28"/>
        </w:rPr>
        <w:t>2</w:t>
      </w:r>
      <w:r w:rsidR="007B4A0E">
        <w:rPr>
          <w:rFonts w:ascii="Times New Roman" w:hAnsi="Times New Roman" w:cs="Times New Roman"/>
          <w:sz w:val="28"/>
          <w:szCs w:val="28"/>
        </w:rPr>
        <w:t xml:space="preserve"> </w:t>
      </w:r>
      <w:r w:rsidRPr="00DC2D4C">
        <w:rPr>
          <w:rFonts w:ascii="Times New Roman" w:hAnsi="Times New Roman" w:cs="Times New Roman"/>
          <w:sz w:val="28"/>
          <w:szCs w:val="28"/>
        </w:rPr>
        <w:t>человек</w:t>
      </w:r>
      <w:r w:rsidR="004254BE">
        <w:rPr>
          <w:rFonts w:ascii="Times New Roman" w:hAnsi="Times New Roman" w:cs="Times New Roman"/>
          <w:sz w:val="28"/>
          <w:szCs w:val="28"/>
        </w:rPr>
        <w:t>а</w:t>
      </w:r>
      <w:r w:rsidR="00895176" w:rsidRPr="00DC2D4C">
        <w:rPr>
          <w:rFonts w:ascii="Times New Roman" w:hAnsi="Times New Roman" w:cs="Times New Roman"/>
          <w:sz w:val="28"/>
          <w:szCs w:val="28"/>
        </w:rPr>
        <w:t>,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умерло – </w:t>
      </w:r>
      <w:r w:rsidR="006A2D94">
        <w:rPr>
          <w:rFonts w:ascii="Times New Roman" w:hAnsi="Times New Roman" w:cs="Times New Roman"/>
          <w:sz w:val="28"/>
          <w:szCs w:val="28"/>
        </w:rPr>
        <w:t>6</w:t>
      </w:r>
      <w:r w:rsidRPr="00DC2D4C">
        <w:rPr>
          <w:rFonts w:ascii="Times New Roman" w:hAnsi="Times New Roman" w:cs="Times New Roman"/>
          <w:sz w:val="28"/>
          <w:szCs w:val="28"/>
        </w:rPr>
        <w:t xml:space="preserve"> 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Занятость населения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Занято - 761 чел.,(40%), из них в сельском хозяйстве - 619 (32%), в образовании – 44 чел., в торговле – 11 чел., здравоохранении – 10, других сферах – 38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Средний размер заработной платы среди работающего населения – </w:t>
      </w:r>
      <w:r w:rsidR="006F11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1500,00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Социально-культурная сфера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 поселения находится два сельских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селе Луговое и селе Данцевка) и две библиотеки (в  селе Луговое и селе Данцевка), две школы – одна средняя  (село Луговое) фактически занимается 1</w:t>
      </w:r>
      <w:r w:rsidR="00B1478D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B1478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одна основная расположена в селе Данцевка  фактически занимается 3</w:t>
      </w:r>
      <w:r w:rsidR="00B147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DB5FC8">
        <w:rPr>
          <w:rFonts w:ascii="Times New Roman" w:hAnsi="Times New Roman" w:cs="Times New Roman"/>
          <w:sz w:val="28"/>
          <w:szCs w:val="28"/>
        </w:rPr>
        <w:t>а, воспитанников дошкольного учреждения – 17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имеется врачебная амбулатория с дневным стационаром, в селе Данцевка  имеется фельдшерско-акушерский пункт.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Магазины – </w:t>
      </w:r>
      <w:r w:rsidR="00B1478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Жилой фонд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Общая площадь жилого фонда 37,1 тыс.кв.м., число домовладений – 662, средняя обеспеченность одного жителя общей площадью – 20,20 кв.м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Обеспеченность населения природным газом - 100%.  Обеспеченность водопроводом –  82 %  жилых домов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Связь. Транспорт.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Населенные пункты телефонизированы, из 300 телефонных номеров – 270 установлены в домовладениях (квартирах</w:t>
      </w:r>
      <w:r w:rsidR="008266E1">
        <w:rPr>
          <w:rFonts w:ascii="Times New Roman" w:hAnsi="Times New Roman" w:cs="Times New Roman"/>
          <w:sz w:val="28"/>
          <w:szCs w:val="28"/>
        </w:rPr>
        <w:t>).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Транспортное сообщение между с. Луговое и г. Богучар (райцентр) обеспечивается автобусами (понедельник, вторник, четверг, воскресенье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чётным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чмслам,  2 раза в день), стоимость проезда – 52  руб.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Их других населенных пунктов (с. Данцевка, х. Краснодар) автобусное сообщение с райцентром осуществляется 2 раза в день (понедельник, вторник, четверг, воскресенье по чётным числам) стоимость билета 60 руб.).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Коммунальное хозяйство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Протяженность водопроводных сетей  </w:t>
      </w:r>
      <w:smartTag w:uri="urn:schemas-microsoft-com:office:smarttags" w:element="metricconverter">
        <w:smartTagPr>
          <w:attr w:name="ProductID" w:val="44,4 км"/>
        </w:smartTagPr>
        <w:r>
          <w:rPr>
            <w:rFonts w:ascii="Times New Roman" w:hAnsi="Times New Roman" w:cs="Times New Roman"/>
            <w:sz w:val="28"/>
            <w:szCs w:val="28"/>
          </w:rPr>
          <w:t>44,4 км</w:t>
        </w:r>
      </w:smartTag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12 водонапорных башен.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Централизованного отопления и водоотведения (канализации) нет.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населенных пунктов имеется по одному кладбищу.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Улицы населенных пунктов  освещены полностью, протяженность линий электропередач, используемых для освещения </w:t>
      </w:r>
      <w:smartTag w:uri="urn:schemas-microsoft-com:office:smarttags" w:element="metricconverter">
        <w:smartTagPr>
          <w:attr w:name="ProductID" w:val="25,0 км"/>
        </w:smartTagPr>
        <w:r>
          <w:rPr>
            <w:rFonts w:ascii="Times New Roman" w:hAnsi="Times New Roman" w:cs="Times New Roman"/>
            <w:sz w:val="28"/>
            <w:szCs w:val="28"/>
          </w:rPr>
          <w:t>25,0 км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Хозяйствующие субъекты.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Площадь земель сельскохозяйственного назначения – </w:t>
      </w:r>
      <w:smartTag w:uri="urn:schemas-microsoft-com:office:smarttags" w:element="metricconverter">
        <w:smartTagPr>
          <w:attr w:name="ProductID" w:val="12065 га"/>
        </w:smartTagPr>
        <w:r>
          <w:rPr>
            <w:rFonts w:ascii="Times New Roman" w:hAnsi="Times New Roman" w:cs="Times New Roman"/>
            <w:sz w:val="28"/>
            <w:szCs w:val="28"/>
          </w:rPr>
          <w:t>12065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из них пашни – </w:t>
      </w:r>
      <w:smartTag w:uri="urn:schemas-microsoft-com:office:smarttags" w:element="metricconverter">
        <w:smartTagPr>
          <w:attr w:name="ProductID" w:val="9225 га"/>
        </w:smartTagPr>
        <w:r>
          <w:rPr>
            <w:rFonts w:ascii="Times New Roman" w:hAnsi="Times New Roman" w:cs="Times New Roman"/>
            <w:sz w:val="28"/>
            <w:szCs w:val="28"/>
          </w:rPr>
          <w:t>9225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, в том числе </w:t>
      </w:r>
      <w:smartTag w:uri="urn:schemas-microsoft-com:office:smarttags" w:element="metricconverter">
        <w:smartTagPr>
          <w:attr w:name="ProductID" w:val="7166 га"/>
        </w:smartTagPr>
        <w:r>
          <w:rPr>
            <w:rFonts w:ascii="Times New Roman" w:hAnsi="Times New Roman" w:cs="Times New Roman"/>
            <w:sz w:val="28"/>
            <w:szCs w:val="28"/>
          </w:rPr>
          <w:t>7166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– земли пайщиков.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территории поселения расположено две сельскохозяйственной артели: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СХА «Луговое», площадь сельскохозяйственных угодий составляет  – 6</w:t>
      </w:r>
      <w:r w:rsidR="006F114E">
        <w:rPr>
          <w:rFonts w:ascii="Times New Roman" w:hAnsi="Times New Roman" w:cs="Times New Roman"/>
          <w:sz w:val="28"/>
          <w:szCs w:val="28"/>
        </w:rPr>
        <w:t>708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5</w:t>
      </w:r>
      <w:r w:rsidR="006F11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5</w:t>
      </w:r>
      <w:r w:rsidR="006F11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6F114E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 и животноводством, СХА (колхоз) «Родина», площадь сельскохозяйственных угодий составляет – 3</w:t>
      </w:r>
      <w:r w:rsidR="006F114E">
        <w:rPr>
          <w:rFonts w:ascii="Times New Roman" w:hAnsi="Times New Roman" w:cs="Times New Roman"/>
          <w:sz w:val="28"/>
          <w:szCs w:val="28"/>
        </w:rPr>
        <w:t>290</w:t>
      </w:r>
      <w:r>
        <w:rPr>
          <w:rFonts w:ascii="Times New Roman" w:hAnsi="Times New Roman" w:cs="Times New Roman"/>
          <w:sz w:val="28"/>
          <w:szCs w:val="28"/>
        </w:rPr>
        <w:t xml:space="preserve"> га, из них пашни – </w:t>
      </w:r>
      <w:r w:rsidR="006F114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6F114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 xml:space="preserve"> га, работающих – </w:t>
      </w:r>
      <w:r w:rsidR="00284828">
        <w:rPr>
          <w:rFonts w:ascii="Times New Roman" w:hAnsi="Times New Roman" w:cs="Times New Roman"/>
          <w:sz w:val="28"/>
          <w:szCs w:val="28"/>
        </w:rPr>
        <w:t>6</w:t>
      </w:r>
      <w:r w:rsidR="00DC2D4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занимаются растениеводством,  9 крестьянско-фермерских хозяйств, занимаются растениеводством,  личным подсобным хозяйством занимаются – 614 семей.</w:t>
      </w:r>
      <w:proofErr w:type="gramEnd"/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Имеются 6 предприятий розничной торговли (магазины). В целом, в этой сфере занято 11 человек.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Перспектива развития поселения.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План мероприятий реализации Стратегии социально-экономического развития Богучарского муниципального района на период  до 2025 года.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план мероприятий реализации Стратегии включены проекты, имеющих отношение к населенным пунктам поселения. Стратегией предусмотрено: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 ремонт дорог в селе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Луговое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улице  Шолохова, переулку Крупской;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ремонт дорог в селе Расковка по улице  Титова, Комсомольская, Красноармейская, переулкам Рыбный, Пионерский, Советский;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хуторе Краснодар  по улице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Заречная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ремонт дорог в селе Данцевка по  кварталу Дружбы народов;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благоустройство сквера в селе Луговое.</w:t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Бюджетные ресурсы Луговского сельского поселения.</w:t>
      </w:r>
    </w:p>
    <w:p w:rsidR="00996B59" w:rsidRDefault="005A1514" w:rsidP="00996B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6B59" w:rsidRPr="00A52939" w:rsidRDefault="00996B59" w:rsidP="00996B59">
      <w:pPr>
        <w:spacing w:after="0"/>
        <w:ind w:firstLine="708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За   2 квартал 2024  года  доходная часть бюджета составила – 3869,7  тыс.  рублей,  из них собственные (налоговые и неналоговые) –  1005,0 тыс.  рублей, безвозмездные поступления  –  2864,7  тыс.   рублей.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 Бюджетные средства  за 2 квартал 2024  годапо расходам составили 5500,6тыс</w:t>
      </w:r>
      <w:proofErr w:type="gramStart"/>
      <w:r w:rsidRPr="00A52939">
        <w:rPr>
          <w:rFonts w:ascii="Times New Roman" w:hAnsi="Times New Roman" w:cs="Times New Roman"/>
          <w:sz w:val="28"/>
        </w:rPr>
        <w:t>.р</w:t>
      </w:r>
      <w:proofErr w:type="gramEnd"/>
      <w:r w:rsidRPr="00A52939">
        <w:rPr>
          <w:rFonts w:ascii="Times New Roman" w:hAnsi="Times New Roman" w:cs="Times New Roman"/>
          <w:sz w:val="28"/>
        </w:rPr>
        <w:t>уб: из них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 на содержание органов местного самоуправления –  1670,8 тыс. рублей (30,4 %),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содержание учреждений культуры – 2028,3  тыс.  рублей (36,9 %)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 xml:space="preserve">- на национальную оборону – 68,0 тыс.  рублей; (1,2 %); 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на социальные выплаты – 244,0  тыс.  рублей (4,4  %).</w:t>
      </w:r>
    </w:p>
    <w:p w:rsidR="00996B59" w:rsidRPr="00A52939" w:rsidRDefault="00996B59" w:rsidP="00996B59">
      <w:pPr>
        <w:spacing w:after="0"/>
        <w:rPr>
          <w:rFonts w:ascii="Times New Roman" w:hAnsi="Times New Roman" w:cs="Times New Roman"/>
          <w:sz w:val="28"/>
        </w:rPr>
      </w:pPr>
      <w:r w:rsidRPr="00A52939">
        <w:rPr>
          <w:rFonts w:ascii="Times New Roman" w:hAnsi="Times New Roman" w:cs="Times New Roman"/>
          <w:sz w:val="28"/>
        </w:rPr>
        <w:t>- благоустройство – 1489,5  тыс. рублей  (27,1  %);</w:t>
      </w:r>
    </w:p>
    <w:p w:rsidR="005A1514" w:rsidRDefault="005A1514" w:rsidP="005A15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996B59" w:rsidRDefault="00996B59" w:rsidP="003A5A37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Pr="00B1478D" w:rsidRDefault="005A1514" w:rsidP="005A1514">
      <w:pPr>
        <w:spacing w:after="0"/>
        <w:ind w:firstLine="708"/>
        <w:rPr>
          <w:rFonts w:ascii="Times New Roman" w:hAnsi="Times New Roman" w:cs="Times New Roman"/>
          <w:sz w:val="28"/>
          <w:highlight w:val="yellow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A1514" w:rsidRDefault="005A1514" w:rsidP="00F03B7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73" w:rsidRDefault="00F03B73" w:rsidP="005A1514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 w:rsidP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p w:rsidR="00F03B73" w:rsidRDefault="00F03B73"/>
    <w:sectPr w:rsidR="00F03B73" w:rsidSect="008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416C"/>
    <w:rsid w:val="00065E53"/>
    <w:rsid w:val="000918B2"/>
    <w:rsid w:val="001609E0"/>
    <w:rsid w:val="002063B8"/>
    <w:rsid w:val="00207E7C"/>
    <w:rsid w:val="00284828"/>
    <w:rsid w:val="002D048B"/>
    <w:rsid w:val="00377815"/>
    <w:rsid w:val="0038213B"/>
    <w:rsid w:val="003A5A37"/>
    <w:rsid w:val="003D1BE9"/>
    <w:rsid w:val="003E3310"/>
    <w:rsid w:val="00416179"/>
    <w:rsid w:val="004254BE"/>
    <w:rsid w:val="00436A15"/>
    <w:rsid w:val="00454BDC"/>
    <w:rsid w:val="004738E5"/>
    <w:rsid w:val="00480982"/>
    <w:rsid w:val="00492B8E"/>
    <w:rsid w:val="004A7F1D"/>
    <w:rsid w:val="00585DF6"/>
    <w:rsid w:val="005868E8"/>
    <w:rsid w:val="005A1514"/>
    <w:rsid w:val="005F0917"/>
    <w:rsid w:val="006A2D94"/>
    <w:rsid w:val="006A3573"/>
    <w:rsid w:val="006B0084"/>
    <w:rsid w:val="006E0CD5"/>
    <w:rsid w:val="006E7ED6"/>
    <w:rsid w:val="006F0CF9"/>
    <w:rsid w:val="006F114E"/>
    <w:rsid w:val="0073664F"/>
    <w:rsid w:val="00782D1A"/>
    <w:rsid w:val="007B4A0E"/>
    <w:rsid w:val="0081703F"/>
    <w:rsid w:val="008266E1"/>
    <w:rsid w:val="008279E4"/>
    <w:rsid w:val="008326B4"/>
    <w:rsid w:val="008638E5"/>
    <w:rsid w:val="00895176"/>
    <w:rsid w:val="008A3E45"/>
    <w:rsid w:val="008C609F"/>
    <w:rsid w:val="008F1840"/>
    <w:rsid w:val="00992206"/>
    <w:rsid w:val="00996B59"/>
    <w:rsid w:val="00A100E1"/>
    <w:rsid w:val="00A21013"/>
    <w:rsid w:val="00A83A2F"/>
    <w:rsid w:val="00A9020B"/>
    <w:rsid w:val="00A92C7C"/>
    <w:rsid w:val="00A97429"/>
    <w:rsid w:val="00AE16D7"/>
    <w:rsid w:val="00AF5422"/>
    <w:rsid w:val="00B007B0"/>
    <w:rsid w:val="00B1478D"/>
    <w:rsid w:val="00B26996"/>
    <w:rsid w:val="00BB6EA1"/>
    <w:rsid w:val="00C0317C"/>
    <w:rsid w:val="00C37880"/>
    <w:rsid w:val="00C51C1D"/>
    <w:rsid w:val="00C5424A"/>
    <w:rsid w:val="00CC7D77"/>
    <w:rsid w:val="00D45E64"/>
    <w:rsid w:val="00D5416C"/>
    <w:rsid w:val="00DA37AB"/>
    <w:rsid w:val="00DB13E3"/>
    <w:rsid w:val="00DB5FC8"/>
    <w:rsid w:val="00DC2D4C"/>
    <w:rsid w:val="00DD2675"/>
    <w:rsid w:val="00E0067C"/>
    <w:rsid w:val="00E303AE"/>
    <w:rsid w:val="00E67DEC"/>
    <w:rsid w:val="00E831E5"/>
    <w:rsid w:val="00EA2BF1"/>
    <w:rsid w:val="00EC7ABC"/>
    <w:rsid w:val="00EE1EE5"/>
    <w:rsid w:val="00F03B73"/>
    <w:rsid w:val="00F606D2"/>
    <w:rsid w:val="00F60EE6"/>
    <w:rsid w:val="00F76E1B"/>
    <w:rsid w:val="00FB0793"/>
    <w:rsid w:val="00FC6693"/>
    <w:rsid w:val="00FD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Lugovskoe</dc:creator>
  <cp:keywords/>
  <dc:description/>
  <cp:lastModifiedBy>Lugovskoe</cp:lastModifiedBy>
  <cp:revision>47</cp:revision>
  <cp:lastPrinted>2023-01-23T05:21:00Z</cp:lastPrinted>
  <dcterms:created xsi:type="dcterms:W3CDTF">2020-04-03T11:14:00Z</dcterms:created>
  <dcterms:modified xsi:type="dcterms:W3CDTF">2024-07-05T10:56:00Z</dcterms:modified>
</cp:coreProperties>
</file>